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国标黑体" w:hAnsi="国标黑体" w:eastAsia="国标黑体" w:cs="国标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-SA"/>
        </w:rPr>
        <w:t>湖北省专业技术人员继续教育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-SA"/>
        </w:rPr>
        <w:t>公共服务平台管理专员名单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单位名称（公章）:</w:t>
      </w:r>
    </w:p>
    <w:tbl>
      <w:tblPr>
        <w:tblStyle w:val="6"/>
        <w:tblW w:w="9470" w:type="dxa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3682"/>
        <w:gridCol w:w="1800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8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val="en-US" w:eastAsia="zh-CN"/>
              </w:rPr>
              <w:t>单   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val="en-US" w:eastAsia="zh-CN"/>
              </w:rPr>
              <w:t>职   务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883" w:type="dxa"/>
            <w:noWrap w:val="0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</w:p>
        </w:tc>
        <w:tc>
          <w:tcPr>
            <w:tcW w:w="3682" w:type="dxa"/>
            <w:noWrap w:val="0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</w:p>
        </w:tc>
        <w:tc>
          <w:tcPr>
            <w:tcW w:w="2105" w:type="dxa"/>
            <w:noWrap w:val="0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480" w:firstLineChars="16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填报日期：     年     月     日</w:t>
      </w:r>
    </w:p>
    <w:p>
      <w:pPr>
        <w:rPr>
          <w:rFonts w:hint="default"/>
          <w:lang w:val="en-US" w:eastAsia="zh-CN"/>
        </w:rPr>
      </w:pPr>
    </w:p>
    <w:p/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黑体">
    <w:altName w:val="方正黑体_GBK"/>
    <w:panose1 w:val="02000500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FFF71495"/>
    <w:rsid w:val="FFFE9D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3">
    <w:name w:val="封面字体3"/>
    <w:next w:val="4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4">
    <w:name w:val="Body Text Indent"/>
    <w:basedOn w:val="1"/>
    <w:next w:val="1"/>
    <w:qFormat/>
    <w:uiPriority w:val="99"/>
    <w:pPr>
      <w:ind w:firstLine="600"/>
    </w:pPr>
    <w:rPr>
      <w:rFonts w:ascii="Times New Roman" w:hAnsi="Times New Roman"/>
      <w:kern w:val="0"/>
      <w:sz w:val="20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kylin</cp:lastModifiedBy>
  <dcterms:modified xsi:type="dcterms:W3CDTF">2026-06-24T17:54:35Z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