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/>
          <w:color w:val="auto"/>
          <w:sz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_GB2312" w:eastAsia="仿宋_GB2312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通信专业技术人员职业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eastAsia="zh-CN"/>
        </w:rPr>
        <w:t>资格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专业参照表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_GB2312" w:eastAsia="仿宋_GB2312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</w:rPr>
        <w:t>一、通信专业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通信工程专业包括:电信工程、无线电通信、光通信、交换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市话、长话、程控交换）、非话通信类、载波、微波、线路、通信电源、通信网络、邮电通信工程等。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</w:rPr>
        <w:t>二、相近专业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（一）电子技术专业（无线电技术、电子技术、计算机技术、自动控制、信息工程等）；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（二）通信仪器仪表及测量检定技术等；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（三）管理工程专业（工业管理工程、科学技术管理、基本建设管理工程、邮电通信管理工程、技术经济管理等）；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（四）邮政机械与自动化专业。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D76F3BC3"/>
    <w:rsid w:val="EFBC5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ind w:firstLine="600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2026-06-08T16:02:07Z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