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Calibri" w:hAnsi="Calibri" w:eastAsia="宋体" w:cs="宋体"/>
          <w:b/>
          <w:bCs/>
          <w:sz w:val="44"/>
          <w:szCs w:val="44"/>
          <w:lang w:val="en-US" w:eastAsia="zh-CN"/>
        </w:rPr>
        <w:t>领证承诺书</w:t>
      </w:r>
    </w:p>
    <w:p>
      <w:pPr>
        <w:jc w:val="center"/>
        <w:rPr>
          <w:rFonts w:hint="eastAsia" w:ascii="Calibri" w:hAnsi="Calibri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Calibri" w:hAnsi="Calibri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本公司现对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领取增值电信业务经营许可证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事项作出如下承诺：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我司已认真学习《中华人民共和国电信条例》、《电信业务经营许可管理办法》等相关法律法规，并已理解了相关要求。在领取《增值电信业务经营许可证》后，认真学习许可证中“特别规定事项”内容，并严格遵守。</w:t>
      </w:r>
    </w:p>
    <w:p>
      <w:pPr>
        <w:overflowPunct w:val="0"/>
        <w:autoSpaceDE w:val="0"/>
        <w:autoSpaceDN w:val="0"/>
        <w:spacing w:line="579" w:lineRule="exact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司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承诺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在电信业务经营活动中，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严格遵守相关法律法规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规章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规定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（视情况增加对具体业务的特别规定），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主动接受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并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配合电信管理机构包括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监督核查、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信用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管理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在内的各项监督管理。</w:t>
      </w:r>
    </w:p>
    <w:p>
      <w:pPr>
        <w:widowControl/>
        <w:shd w:val="clear" w:color="auto" w:fill="FFFFFF"/>
        <w:ind w:firstLine="640" w:firstLineChars="200"/>
        <w:jc w:val="both"/>
        <w:rPr>
          <w:rFonts w:hint="eastAsia"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如有违反上述承诺，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司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自觉接受电信管理机构的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依法</w:t>
      </w:r>
      <w:r>
        <w:rPr>
          <w:rFonts w:ascii="仿宋_GB2312" w:hAnsi="黑体" w:eastAsia="仿宋_GB2312" w:cs="宋体"/>
          <w:color w:val="000000"/>
          <w:sz w:val="32"/>
          <w:szCs w:val="32"/>
        </w:rPr>
        <w:t>处罚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。因违反有关法律法规及承诺，被撤销行政许可决定及所造成的经济、法律后果，本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公司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愿意自行承担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相关责任</w:t>
      </w:r>
      <w:r>
        <w:rPr>
          <w:rFonts w:hint="eastAsia" w:ascii="仿宋_GB2312" w:hAnsi="黑体" w:eastAsia="仿宋_GB2312" w:cs="宋体"/>
          <w:color w:val="000000"/>
          <w:sz w:val="32"/>
          <w:szCs w:val="32"/>
        </w:rPr>
        <w:t>。</w:t>
      </w:r>
    </w:p>
    <w:p>
      <w:pPr>
        <w:widowControl/>
        <w:shd w:val="clear" w:color="auto" w:fill="FFFFFF"/>
        <w:jc w:val="both"/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jc w:val="both"/>
        <w:rPr>
          <w:rFonts w:hint="default" w:ascii="仿宋_GB2312" w:hAnsi="黑体" w:eastAsia="仿宋_GB2312" w:cs="宋体"/>
          <w:color w:val="000000"/>
          <w:sz w:val="32"/>
          <w:szCs w:val="32"/>
          <w:u w:val="none"/>
          <w:lang w:val="en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 xml:space="preserve">  收件地址：</w:t>
      </w:r>
    </w:p>
    <w:p>
      <w:pPr>
        <w:widowControl/>
        <w:shd w:val="clear" w:color="auto" w:fill="FFFFFF"/>
        <w:jc w:val="both"/>
        <w:rPr>
          <w:rFonts w:hint="default" w:ascii="仿宋_GB2312" w:hAnsi="黑体" w:eastAsia="仿宋_GB2312" w:cs="宋体"/>
          <w:color w:val="000000"/>
          <w:sz w:val="32"/>
          <w:szCs w:val="32"/>
          <w:u w:val="none"/>
          <w:lang w:val="en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u w:val="none"/>
          <w:lang w:val="en-US" w:eastAsia="zh-CN"/>
        </w:rPr>
        <w:t xml:space="preserve">  收 件 人：</w:t>
      </w:r>
    </w:p>
    <w:p>
      <w:pPr>
        <w:widowControl/>
        <w:shd w:val="clear" w:color="auto" w:fill="FFFFFF"/>
        <w:jc w:val="both"/>
        <w:rPr>
          <w:rFonts w:hint="eastAsia" w:ascii="仿宋_GB2312" w:hAnsi="黑体" w:eastAsia="仿宋_GB2312" w:cs="宋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u w:val="none"/>
          <w:lang w:val="en-US" w:eastAsia="zh-CN"/>
        </w:rPr>
        <w:t xml:space="preserve">  联系电话：</w:t>
      </w:r>
    </w:p>
    <w:p>
      <w:pPr>
        <w:widowControl/>
        <w:shd w:val="clear" w:color="auto" w:fill="FFFFFF"/>
        <w:jc w:val="both"/>
        <w:rPr>
          <w:rFonts w:hint="default" w:ascii="仿宋_GB2312" w:hAnsi="黑体" w:eastAsia="仿宋_GB2312" w:cs="宋体"/>
          <w:color w:val="000000"/>
          <w:sz w:val="32"/>
          <w:szCs w:val="32"/>
          <w:u w:val="none"/>
          <w:lang w:val="en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u w:val="none"/>
          <w:lang w:val="en" w:eastAsia="zh-CN"/>
        </w:rPr>
        <w:t>（不要</w:t>
      </w:r>
      <w:bookmarkStart w:id="0" w:name="_GoBack"/>
      <w:bookmarkEnd w:id="0"/>
      <w:r>
        <w:rPr>
          <w:rFonts w:hint="eastAsia" w:ascii="仿宋_GB2312" w:hAnsi="黑体" w:eastAsia="仿宋_GB2312" w:cs="宋体"/>
          <w:color w:val="000000"/>
          <w:sz w:val="32"/>
          <w:szCs w:val="32"/>
          <w:u w:val="none"/>
          <w:lang w:val="en" w:eastAsia="zh-CN"/>
        </w:rPr>
        <w:t>手写）</w:t>
      </w:r>
    </w:p>
    <w:p>
      <w:pPr>
        <w:overflowPunct w:val="0"/>
        <w:autoSpaceDE w:val="0"/>
        <w:autoSpaceDN w:val="0"/>
        <w:spacing w:line="579" w:lineRule="exact"/>
        <w:jc w:val="both"/>
        <w:rPr>
          <w:rFonts w:hint="eastAsia" w:ascii="仿宋_GB2312" w:hAnsi="黑体" w:eastAsia="仿宋_GB2312" w:cs="宋体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spacing w:line="579" w:lineRule="exact"/>
        <w:ind w:firstLine="4800" w:firstLineChars="1500"/>
        <w:jc w:val="both"/>
        <w:rPr>
          <w:rFonts w:hint="eastAsia" w:ascii="仿宋_GB2312" w:hAnsi="黑体" w:eastAsia="仿宋_GB2312" w:cs="宋体"/>
          <w:color w:val="000000"/>
          <w:sz w:val="32"/>
          <w:szCs w:val="32"/>
        </w:rPr>
      </w:pPr>
    </w:p>
    <w:p>
      <w:pPr>
        <w:overflowPunct w:val="0"/>
        <w:autoSpaceDE w:val="0"/>
        <w:autoSpaceDN w:val="0"/>
        <w:spacing w:line="579" w:lineRule="exact"/>
        <w:ind w:firstLine="4800" w:firstLineChars="1500"/>
        <w:jc w:val="both"/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申请单位：</w:t>
      </w:r>
    </w:p>
    <w:p>
      <w:pPr>
        <w:overflowPunct w:val="0"/>
        <w:autoSpaceDE w:val="0"/>
        <w:autoSpaceDN w:val="0"/>
        <w:spacing w:line="579" w:lineRule="exact"/>
        <w:ind w:firstLine="4800" w:firstLineChars="1500"/>
        <w:jc w:val="both"/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（签字盖章）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_GB2312" w:hAnsi="黑体" w:eastAsia="仿宋_GB2312" w:cs="宋体"/>
          <w:color w:val="000000"/>
          <w:sz w:val="32"/>
          <w:szCs w:val="32"/>
          <w:lang w:val="en" w:eastAsia="zh-CN"/>
        </w:rPr>
        <w:t xml:space="preserve">                        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 xml:space="preserve">   月   日</w:t>
      </w:r>
    </w:p>
    <w:p>
      <w:pPr>
        <w:jc w:val="both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95A30"/>
    <w:rsid w:val="03054741"/>
    <w:rsid w:val="2EF95A30"/>
    <w:rsid w:val="39B6782E"/>
    <w:rsid w:val="3CCF210D"/>
    <w:rsid w:val="4FEF7E0F"/>
    <w:rsid w:val="55FB8996"/>
    <w:rsid w:val="565E6347"/>
    <w:rsid w:val="56C00ABB"/>
    <w:rsid w:val="5CCF43D3"/>
    <w:rsid w:val="6EFFD038"/>
    <w:rsid w:val="7FDDF2B5"/>
    <w:rsid w:val="BDF75193"/>
    <w:rsid w:val="EF9FE3DB"/>
    <w:rsid w:val="F592C364"/>
    <w:rsid w:val="FEFFC4AD"/>
    <w:rsid w:val="FFF5C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2020-04-03T21:32:00Z</dcterms:created>
  <dc:creator>熙雯爱睿宝</dc:creator>
  <cp:lastModifiedBy>kylin</cp:lastModifiedBy>
  <dcterms:modified xsi:type="dcterms:W3CDTF">2025-04-11T11:02:10Z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