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ascii="方正小标宋_GBK" w:eastAsia="方正小标宋_GBK"/>
          <w:color w:val="auto"/>
          <w:sz w:val="44"/>
          <w:szCs w:val="44"/>
          <w:highlight w:val="none"/>
        </w:rPr>
        <w:t>202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年度湖北省通信专业技术人员职业水平考试资格审查汇总表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    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    </w:t>
      </w:r>
      <w:r>
        <w:rPr>
          <w:rFonts w:ascii="宋体" w:hAnsi="宋体"/>
          <w:color w:val="auto"/>
          <w:szCs w:val="21"/>
          <w:highlight w:val="none"/>
        </w:rPr>
        <w:t xml:space="preserve">                    </w:t>
      </w:r>
    </w:p>
    <w:p>
      <w:pPr>
        <w:ind w:firstLine="6720" w:firstLineChars="3200"/>
        <w:rPr>
          <w:rFonts w:asci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联系人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:</w:t>
      </w:r>
      <w:r>
        <w:rPr>
          <w:rFonts w:ascii="宋体" w:hAnsi="宋体"/>
          <w:color w:val="auto"/>
          <w:szCs w:val="21"/>
          <w:highlight w:val="none"/>
        </w:rPr>
        <w:t xml:space="preserve">                        </w:t>
      </w:r>
      <w:r>
        <w:rPr>
          <w:rFonts w:hint="eastAsia" w:ascii="宋体" w:hAnsi="宋体"/>
          <w:color w:val="auto"/>
          <w:szCs w:val="21"/>
          <w:highlight w:val="none"/>
        </w:rPr>
        <w:t>联系电话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:</w:t>
      </w:r>
      <w:r>
        <w:rPr>
          <w:rFonts w:ascii="宋体" w:hAnsi="宋体"/>
          <w:color w:val="auto"/>
          <w:szCs w:val="21"/>
          <w:highlight w:val="none"/>
        </w:rPr>
        <w:t xml:space="preserve">                    </w:t>
      </w:r>
    </w:p>
    <w:tbl>
      <w:tblPr>
        <w:tblStyle w:val="12"/>
        <w:tblW w:w="15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35"/>
        <w:gridCol w:w="2100"/>
        <w:gridCol w:w="1751"/>
        <w:gridCol w:w="2670"/>
        <w:gridCol w:w="1260"/>
        <w:gridCol w:w="1515"/>
        <w:gridCol w:w="1605"/>
        <w:gridCol w:w="1502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申报学历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申报学历的相关专业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取得通信工程师后工作年限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从事通信专业的工作年限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报考级别、专业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</w:t>
            </w:r>
          </w:p>
        </w:tc>
      </w:tr>
    </w:tbl>
    <w:p>
      <w:pPr>
        <w:ind w:left="735" w:hanging="735" w:hangingChars="350"/>
        <w:rPr>
          <w:rFonts w:ascii="宋体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说明：</w:t>
      </w:r>
      <w:r>
        <w:rPr>
          <w:rFonts w:ascii="宋体" w:hAnsi="宋体"/>
          <w:szCs w:val="21"/>
          <w:highlight w:val="none"/>
        </w:rPr>
        <w:t>1</w:t>
      </w:r>
      <w:r>
        <w:rPr>
          <w:rFonts w:hint="eastAsia" w:ascii="宋体" w:hAnsi="宋体"/>
          <w:szCs w:val="21"/>
          <w:highlight w:val="none"/>
        </w:rPr>
        <w:t>、报考高级人员须填写“取得通信工程师后工作年限”，报考其他级别的人员不用填写。</w:t>
      </w:r>
      <w:r>
        <w:rPr>
          <w:rFonts w:ascii="宋体" w:hAnsi="宋体"/>
          <w:szCs w:val="21"/>
          <w:highlight w:val="none"/>
        </w:rPr>
        <w:t xml:space="preserve">                 </w:t>
      </w:r>
    </w:p>
    <w:p>
      <w:pPr>
        <w:ind w:left="735" w:hanging="735" w:hangingChars="350"/>
        <w:rPr>
          <w:rFonts w:ascii="宋体"/>
          <w:color w:val="auto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 xml:space="preserve">      2</w:t>
      </w:r>
      <w:r>
        <w:rPr>
          <w:rFonts w:hint="eastAsia" w:ascii="宋体" w:hAnsi="宋体"/>
          <w:szCs w:val="21"/>
          <w:highlight w:val="none"/>
        </w:rPr>
        <w:t>、“从事通信专业的工作年限”填写年数，例如“</w:t>
      </w:r>
      <w:r>
        <w:rPr>
          <w:rFonts w:ascii="宋体" w:hAnsi="宋体"/>
          <w:szCs w:val="21"/>
          <w:highlight w:val="none"/>
        </w:rPr>
        <w:t>8</w:t>
      </w:r>
      <w:r>
        <w:rPr>
          <w:rFonts w:hint="eastAsia" w:ascii="宋体" w:hAnsi="宋体"/>
          <w:szCs w:val="21"/>
          <w:highlight w:val="none"/>
        </w:rPr>
        <w:t>”。</w:t>
      </w:r>
      <w:r>
        <w:rPr>
          <w:rFonts w:ascii="宋体" w:hAnsi="宋体"/>
          <w:szCs w:val="21"/>
          <w:highlight w:val="non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                  </w:t>
      </w:r>
    </w:p>
    <w:p>
      <w:pPr>
        <w:pStyle w:val="2"/>
        <w:rPr>
          <w:color w:val="auto"/>
          <w:highlight w:val="none"/>
        </w:rPr>
      </w:pPr>
    </w:p>
    <w:p>
      <w:r>
        <w:rPr>
          <w:rFonts w:hint="eastAsia" w:ascii="宋体" w:hAnsi="宋体"/>
          <w:color w:val="auto"/>
          <w:szCs w:val="21"/>
          <w:highlight w:val="none"/>
        </w:rPr>
        <w:t>初审部门审查意见（章）：</w:t>
      </w:r>
      <w:r>
        <w:rPr>
          <w:rFonts w:ascii="宋体" w:hAnsi="宋体"/>
          <w:color w:val="auto"/>
          <w:szCs w:val="21"/>
          <w:highlight w:val="none"/>
        </w:rPr>
        <w:t xml:space="preserve">                                                  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FA0E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DDAB09"/>
    <w:rsid w:val="DFFFFA0E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link w:val="14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7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8">
    <w:name w:val="heading 4"/>
    <w:basedOn w:val="9"/>
    <w:next w:val="9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Normal Indent"/>
    <w:basedOn w:val="1"/>
    <w:qFormat/>
    <w:uiPriority w:val="0"/>
    <w:pPr>
      <w:ind w:firstLine="420" w:firstLineChars="200"/>
    </w:p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2 Char"/>
    <w:link w:val="6"/>
    <w:qFormat/>
    <w:uiPriority w:val="0"/>
    <w:rPr>
      <w:rFonts w:ascii="黑体" w:hAnsi="黑体" w:eastAsia="黑体"/>
      <w:sz w:val="32"/>
    </w:rPr>
  </w:style>
  <w:style w:type="character" w:customStyle="1" w:styleId="15">
    <w:name w:val="标题 3 Char"/>
    <w:link w:val="7"/>
    <w:qFormat/>
    <w:uiPriority w:val="0"/>
    <w:rPr>
      <w:rFonts w:ascii="楷体" w:hAnsi="楷体" w:eastAsia="楷体"/>
      <w:sz w:val="32"/>
    </w:rPr>
  </w:style>
  <w:style w:type="character" w:customStyle="1" w:styleId="16">
    <w:name w:val="标题 4 Char"/>
    <w:link w:val="8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2024-06-26T15:20:00Z</dcterms:created>
  <dc:creator>LiuLi</dc:creator>
  <cp:lastModifiedBy>LiuLi</cp:lastModifiedBy>
  <dcterms:modified xsi:type="dcterms:W3CDTF">2024-06-26T15:20:51Z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