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通过备案的网络安全服务机构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（截至2024年11月）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  <w:textAlignment w:val="center"/>
        <w:outlineLvl w:val="0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tbl>
      <w:tblPr>
        <w:tblStyle w:val="8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2639"/>
        <w:gridCol w:w="3567"/>
        <w:gridCol w:w="20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备案证书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证书有效期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中国信息通信研究院</w:t>
            </w: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（风险评估二级）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"/>
              </w:rPr>
              <w:t>p</w:t>
            </w:r>
          </w:p>
        </w:tc>
        <w:tc>
          <w:tcPr>
            <w:tcW w:w="14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（安全设计与集成二级）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2026年12月24日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（应急响应二级）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2025年9月11日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（安全培训二级）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2025年9月11日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数据安全服务能力评定资格证书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（数据安全评估二级）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2027年1月15日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中国工业互联网研究院</w:t>
            </w: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（风险评估一级）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中国软件评测中心</w:t>
            </w: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（风险评估二级）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数据安全服务能力评定资格证书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（数据安全评估二级）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2025年9月22日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湖北省网络信息安全技术管控中心</w:t>
            </w: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（风险评估一级）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北京神州绿盟科技有限公司</w:t>
            </w: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（风险评估二级）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2027年9月5日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（安全设计与集成二级）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2027年9月5日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（应急响应二级）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2025年9月11日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（安全培训二级）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数据安全服务能力评定资格证书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（数据安全评估二级）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2027年1月15日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数据安全服务能力评定资格证书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（数据安全建设二级）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2027年1月15日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北京天融信网络安全技术有限公司</w:t>
            </w: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（风险评估二级）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2025年9月11日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（安全设计与集成二级）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（应急响应二级）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2025年9月11日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（安全培训二级）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2025年9月11日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数据安全服务能力评定资格证书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（数据安全评估二级）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2026年5月24日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数据安全服务能力评定资格证书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（数据安全建设二级）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2026年5月24日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北京智游网安科技有限公司</w:t>
            </w: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（风险评估一级）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2026年8月30日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（安全设计与集成一级）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2025年9月11日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北京知道创宇信息技术股份有限公司</w:t>
            </w: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（风险评估一级）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2027年9月5日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（安全设计与集成一级）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北京梆梆安全科技有限公司</w:t>
            </w: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（应急响应一级）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北京启明星辰信息安全技术有限公司</w:t>
            </w: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（风险评估二级）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（安全设计与集成二级）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（应急响应二级）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2026年1月24日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（安全培训二级）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2026年1月24日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数据安全服务能力评定资格证书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（数据安全建设二级）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2025年9月8日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北京亚鸿世纪科技发展有限公司</w:t>
            </w: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（风险评估一级）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2027年9月5日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（安全设计与集成一级）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恒安嘉新（北京）科技股份公司</w:t>
            </w: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（风险评估二级）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2026年1月24日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（安全设计与集成一级）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2025年9月11日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（应急响应二级）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2025年9月11日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数据安全服务能力评定资格证书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（数据安全建设二级）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2026年8月30日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上海观安信息技术股份有限公司</w:t>
            </w: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（风险评估二级）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（安全设计与集成二级）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2025年9月11日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（应急响应二级）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2025年9月11日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（安全培训一级）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数据安全服务能力评定资格证书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（数据安全评估二级）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2026年3月7日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数据安全服务能力评定资格证书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（数据安全建设二级）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2026年3月7日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上海映涵信息科技有限公司</w:t>
            </w: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数据安全服务能力评定资格证书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（数据安全评估一级）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2027年9月29日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浙江谦卦信息科技有限公司</w:t>
            </w: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（风险评估一级）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（应急响应一级）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2027年9月5日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杭州迪普科技股份有限公司</w:t>
            </w: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（风险评估二级）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2026年8月30日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（应急响应二级）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2026年8月30日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杭州默安科技有限公司</w:t>
            </w: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（风险评估一级）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2026年8月30日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（应急响应一级）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2025年9月11日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广东讯天在线科技有限公司</w:t>
            </w: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（风险评估一级）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天磊卫士（深圳）科技有限公司</w:t>
            </w: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（风险评估一级）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2024年12月31日</w:t>
            </w:r>
          </w:p>
        </w:tc>
      </w:tr>
    </w:tbl>
    <w:p/>
    <w:sectPr>
      <w:pgSz w:w="11906" w:h="16838"/>
      <w:pgMar w:top="1531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NDNhYjRiMWQ4YmVjYjEyMzM1MzY2YTdjNzU0YmEifQ=="/>
  </w:docVars>
  <w:rsids>
    <w:rsidRoot w:val="366B3C16"/>
    <w:rsid w:val="00DDC97F"/>
    <w:rsid w:val="02DA4630"/>
    <w:rsid w:val="0B7A69B0"/>
    <w:rsid w:val="0F9E62D6"/>
    <w:rsid w:val="13631AD8"/>
    <w:rsid w:val="18507782"/>
    <w:rsid w:val="1EE12B77"/>
    <w:rsid w:val="1F774B70"/>
    <w:rsid w:val="26A833C3"/>
    <w:rsid w:val="281077CC"/>
    <w:rsid w:val="2D7BDF82"/>
    <w:rsid w:val="2DC378EB"/>
    <w:rsid w:val="30F0FC3A"/>
    <w:rsid w:val="33552D94"/>
    <w:rsid w:val="34930017"/>
    <w:rsid w:val="366B3C16"/>
    <w:rsid w:val="398E34A3"/>
    <w:rsid w:val="3AAF1923"/>
    <w:rsid w:val="3BB7DFEB"/>
    <w:rsid w:val="3BFD07A8"/>
    <w:rsid w:val="3D7E36D2"/>
    <w:rsid w:val="3F3B30A4"/>
    <w:rsid w:val="3F53C5C4"/>
    <w:rsid w:val="3F9B884F"/>
    <w:rsid w:val="3FEA22D7"/>
    <w:rsid w:val="3FF87326"/>
    <w:rsid w:val="4FAF3B88"/>
    <w:rsid w:val="4FB7E19C"/>
    <w:rsid w:val="4FFF0294"/>
    <w:rsid w:val="51F85506"/>
    <w:rsid w:val="52687AD8"/>
    <w:rsid w:val="54BF40B9"/>
    <w:rsid w:val="55F3226C"/>
    <w:rsid w:val="57032983"/>
    <w:rsid w:val="5ABB71FA"/>
    <w:rsid w:val="5DDF02B5"/>
    <w:rsid w:val="5F9CC018"/>
    <w:rsid w:val="5FAF82F4"/>
    <w:rsid w:val="5FFB8BD7"/>
    <w:rsid w:val="62035F61"/>
    <w:rsid w:val="64155AA4"/>
    <w:rsid w:val="64BD0615"/>
    <w:rsid w:val="67EF8C62"/>
    <w:rsid w:val="67FDD95E"/>
    <w:rsid w:val="69BA3962"/>
    <w:rsid w:val="6A178C15"/>
    <w:rsid w:val="6A2353BE"/>
    <w:rsid w:val="6B7F765C"/>
    <w:rsid w:val="6BFF60C1"/>
    <w:rsid w:val="6D2A0812"/>
    <w:rsid w:val="6EDEC2B2"/>
    <w:rsid w:val="6FFF5BA4"/>
    <w:rsid w:val="703D260A"/>
    <w:rsid w:val="729D4577"/>
    <w:rsid w:val="757C70F2"/>
    <w:rsid w:val="75E61B0C"/>
    <w:rsid w:val="75FF1D0F"/>
    <w:rsid w:val="770438B1"/>
    <w:rsid w:val="77BFC578"/>
    <w:rsid w:val="78CEA30A"/>
    <w:rsid w:val="78FAF00F"/>
    <w:rsid w:val="79BE0C60"/>
    <w:rsid w:val="7AFE400D"/>
    <w:rsid w:val="7DC7A07F"/>
    <w:rsid w:val="7DE93028"/>
    <w:rsid w:val="7DEF63FB"/>
    <w:rsid w:val="7DF520F2"/>
    <w:rsid w:val="7EBF9C7D"/>
    <w:rsid w:val="7EFB0AE0"/>
    <w:rsid w:val="7F7FB7FF"/>
    <w:rsid w:val="7FBF350E"/>
    <w:rsid w:val="7FDE6646"/>
    <w:rsid w:val="7FDEE6A2"/>
    <w:rsid w:val="7FE771E7"/>
    <w:rsid w:val="7FF70009"/>
    <w:rsid w:val="7FFBC119"/>
    <w:rsid w:val="7FFEF1E7"/>
    <w:rsid w:val="7FFF485B"/>
    <w:rsid w:val="9FFF6031"/>
    <w:rsid w:val="AD2F2D7D"/>
    <w:rsid w:val="AD493371"/>
    <w:rsid w:val="AE8D0ECC"/>
    <w:rsid w:val="AFDFF6FE"/>
    <w:rsid w:val="B3FFFBAE"/>
    <w:rsid w:val="B97FABE1"/>
    <w:rsid w:val="BCBBEA5B"/>
    <w:rsid w:val="BDFB40B6"/>
    <w:rsid w:val="BF9EA8B3"/>
    <w:rsid w:val="BFC78669"/>
    <w:rsid w:val="C7F778F6"/>
    <w:rsid w:val="CEA729C6"/>
    <w:rsid w:val="CFFBD010"/>
    <w:rsid w:val="D173346F"/>
    <w:rsid w:val="D5FDFEED"/>
    <w:rsid w:val="D69B95B7"/>
    <w:rsid w:val="D77D7859"/>
    <w:rsid w:val="D8FFD298"/>
    <w:rsid w:val="DBDDAB09"/>
    <w:rsid w:val="DBFB275C"/>
    <w:rsid w:val="DD7F9959"/>
    <w:rsid w:val="DDAFF082"/>
    <w:rsid w:val="DF3FF9DB"/>
    <w:rsid w:val="EFBCEEA0"/>
    <w:rsid w:val="EFBED924"/>
    <w:rsid w:val="F6DF8CF7"/>
    <w:rsid w:val="FBEE63A2"/>
    <w:rsid w:val="FF873E5B"/>
    <w:rsid w:val="FF8D5995"/>
    <w:rsid w:val="FFA1AEDF"/>
    <w:rsid w:val="FFF5BF94"/>
    <w:rsid w:val="FFFD35D1"/>
    <w:rsid w:val="FFFE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 w:cs="宋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 w:val="0"/>
      <w:widowControl/>
      <w:spacing w:beforeLines="0" w:beforeAutospacing="0" w:afterLines="0" w:afterAutospacing="0" w:line="240" w:lineRule="auto"/>
      <w:ind w:firstLine="880" w:firstLineChars="200"/>
      <w:outlineLvl w:val="1"/>
    </w:pPr>
    <w:rPr>
      <w:rFonts w:ascii="黑体" w:hAnsi="黑体" w:eastAsia="黑体"/>
      <w:sz w:val="32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ind w:firstLine="880" w:firstLineChars="200"/>
      <w:outlineLvl w:val="2"/>
    </w:pPr>
    <w:rPr>
      <w:rFonts w:ascii="楷体" w:hAnsi="楷体" w:eastAsia="楷体"/>
    </w:rPr>
  </w:style>
  <w:style w:type="paragraph" w:styleId="5">
    <w:name w:val="heading 4"/>
    <w:basedOn w:val="6"/>
    <w:next w:val="6"/>
    <w:link w:val="12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jc w:val="both"/>
      <w:outlineLvl w:val="3"/>
    </w:pPr>
    <w:rPr>
      <w:rFonts w:ascii="仿宋_GB2312" w:hAnsi="仿宋_GB231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character" w:customStyle="1" w:styleId="10">
    <w:name w:val="标题 2 Char"/>
    <w:link w:val="3"/>
    <w:qFormat/>
    <w:uiPriority w:val="0"/>
    <w:rPr>
      <w:rFonts w:ascii="黑体" w:hAnsi="黑体" w:eastAsia="黑体"/>
      <w:sz w:val="32"/>
    </w:rPr>
  </w:style>
  <w:style w:type="character" w:customStyle="1" w:styleId="11">
    <w:name w:val="标题 3 Char"/>
    <w:link w:val="4"/>
    <w:qFormat/>
    <w:uiPriority w:val="0"/>
    <w:rPr>
      <w:rFonts w:ascii="楷体" w:hAnsi="楷体" w:eastAsia="楷体"/>
      <w:sz w:val="32"/>
    </w:rPr>
  </w:style>
  <w:style w:type="character" w:customStyle="1" w:styleId="12">
    <w:name w:val="标题 4 Char"/>
    <w:link w:val="5"/>
    <w:qFormat/>
    <w:uiPriority w:val="0"/>
    <w:rPr>
      <w:rFonts w:ascii="仿宋_GB2312" w:hAnsi="仿宋_GB2312" w:eastAsia="仿宋_GB2312"/>
      <w:b/>
      <w:sz w:val="32"/>
    </w:rPr>
  </w:style>
  <w:style w:type="character" w:customStyle="1" w:styleId="13">
    <w:name w:val="font01"/>
    <w:basedOn w:val="9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1802</Words>
  <Characters>2032</Characters>
  <Lines>0</Lines>
  <Paragraphs>0</Paragraphs>
  <TotalTime>8</TotalTime>
  <ScaleCrop>false</ScaleCrop>
  <LinksUpToDate>false</LinksUpToDate>
  <CharactersWithSpaces>2032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2024-03-01T07:31:00Z</dcterms:created>
  <dc:creator>LiuLi</dc:creator>
  <cp:lastModifiedBy>kylin</cp:lastModifiedBy>
  <cp:lastPrinted>2024-12-11T10:28:49Z</cp:lastPrinted>
  <dcterms:modified xsi:type="dcterms:W3CDTF">2024-12-11T10:43:50Z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02A144A5F9344F969390AFC8C26B7E55_12</vt:lpwstr>
  </property>
</Properties>
</file>