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tbl>
      <w:tblPr>
        <w:tblStyle w:val="3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174"/>
        <w:gridCol w:w="3036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许可证编号</w:t>
            </w:r>
          </w:p>
        </w:tc>
        <w:tc>
          <w:tcPr>
            <w:tcW w:w="3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鄂B2-20200152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斯耐奇（武汉）智能科技有限公司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鄂B2-20200067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博大全球商品采购中心武汉有限公司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鄂B2-20180388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武汉群宇科技有限公司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内容分发网络业务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鄂B2-20190146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武汉跨境达科技有限公司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EBE4123"/>
    <w:rsid w:val="3EB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2023-03-09T02:59:00Z</dcterms:created>
  <dc:creator>熙雯爱睿宝</dc:creator>
  <cp:lastModifiedBy>熙雯爱睿宝</cp:lastModifiedBy>
  <dcterms:modified xsi:type="dcterms:W3CDTF">2023-03-09T03:00:16Z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B10A4991D2FA40188F669D15F69B0989</vt:lpwstr>
  </property>
</Properties>
</file>