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27878"/>
    </w:p>
    <w:p/>
    <w:p/>
    <w:p/>
    <w:p/>
    <w:p/>
    <w:p/>
    <w:p/>
    <w:p>
      <w:pPr>
        <w:jc w:val="center"/>
        <w:outlineLvl w:val="2"/>
        <w:rPr>
          <w:rFonts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</w:rPr>
        <w:t>湖北省码号资源服务指南</w:t>
      </w:r>
    </w:p>
    <w:p>
      <w:pPr>
        <w:spacing w:before="312" w:beforeLines="100" w:after="312" w:afterLines="100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/>
          <w:b/>
          <w:sz w:val="32"/>
          <w:szCs w:val="32"/>
        </w:rPr>
        <w:br w:type="textWrapping"/>
      </w:r>
    </w:p>
    <w:p>
      <w:pPr>
        <w:spacing w:before="312" w:beforeLines="100" w:after="312" w:afterLines="100"/>
        <w:jc w:val="center"/>
        <w:rPr>
          <w:rFonts w:ascii="黑体" w:eastAsia="黑体"/>
          <w:b/>
          <w:sz w:val="52"/>
          <w:szCs w:val="52"/>
        </w:rPr>
      </w:pPr>
    </w:p>
    <w:p>
      <w:pPr>
        <w:spacing w:before="312" w:beforeLines="100" w:after="312" w:afterLines="100"/>
        <w:jc w:val="center"/>
        <w:rPr>
          <w:rFonts w:ascii="黑体" w:eastAsia="黑体"/>
          <w:b/>
          <w:sz w:val="52"/>
          <w:szCs w:val="52"/>
        </w:rPr>
      </w:pPr>
    </w:p>
    <w:p>
      <w:pPr>
        <w:spacing w:before="312" w:beforeLines="100" w:after="312" w:afterLines="100"/>
        <w:jc w:val="center"/>
        <w:rPr>
          <w:rFonts w:hint="eastAsia" w:ascii="黑体" w:eastAsia="黑体"/>
          <w:b/>
          <w:sz w:val="52"/>
          <w:szCs w:val="52"/>
        </w:rPr>
      </w:pPr>
    </w:p>
    <w:p>
      <w:pPr>
        <w:spacing w:before="312" w:beforeLines="100" w:after="312" w:afterLines="100"/>
        <w:jc w:val="center"/>
        <w:rPr>
          <w:rFonts w:ascii="宋体" w:hAnsi="宋体"/>
          <w:b/>
          <w:sz w:val="44"/>
          <w:szCs w:val="44"/>
        </w:rPr>
      </w:pPr>
      <w:bookmarkStart w:id="1" w:name="_Toc332352328"/>
      <w:bookmarkStart w:id="2" w:name="_Toc332355240"/>
      <w:r>
        <w:rPr>
          <w:rFonts w:hint="eastAsia" w:ascii="宋体" w:hAnsi="宋体"/>
          <w:b/>
          <w:sz w:val="44"/>
          <w:szCs w:val="44"/>
        </w:rPr>
        <w:t>湖北省通信管理局</w:t>
      </w:r>
    </w:p>
    <w:p>
      <w:pPr>
        <w:spacing w:before="312" w:beforeLines="100" w:after="312" w:afterLines="10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中国信息通信研究院</w:t>
      </w:r>
      <w:bookmarkEnd w:id="1"/>
      <w:bookmarkEnd w:id="2"/>
    </w:p>
    <w:p>
      <w:pPr>
        <w:spacing w:before="312" w:beforeLines="100" w:after="312" w:afterLines="10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2020</w:t>
      </w:r>
      <w:r>
        <w:rPr>
          <w:rFonts w:hint="eastAsia" w:ascii="宋体" w:hAnsi="宋体"/>
          <w:b/>
          <w:sz w:val="44"/>
          <w:szCs w:val="44"/>
        </w:rPr>
        <w:t>年8月</w:t>
      </w:r>
    </w:p>
    <w:p/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bookmarkEnd w:id="0"/>
    <w:p>
      <w:pPr>
        <w:numPr>
          <w:ilvl w:val="0"/>
          <w:numId w:val="1"/>
        </w:numPr>
        <w:outlineLvl w:val="2"/>
        <w:rPr>
          <w:rFonts w:ascii="仿宋" w:hAnsi="仿宋" w:eastAsia="仿宋"/>
          <w:b/>
          <w:color w:val="000000"/>
          <w:sz w:val="28"/>
          <w:szCs w:val="28"/>
        </w:rPr>
      </w:pPr>
      <w:bookmarkStart w:id="3" w:name="_Toc24113"/>
      <w:r>
        <w:rPr>
          <w:rFonts w:hint="eastAsia" w:ascii="仿宋" w:hAnsi="仿宋" w:eastAsia="仿宋"/>
          <w:b/>
          <w:color w:val="000000"/>
          <w:sz w:val="28"/>
          <w:szCs w:val="28"/>
        </w:rPr>
        <w:t>号码核配原则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湖北省通信管理局对于满足号码申请条件，且申请材料符合要求的申请者，</w:t>
      </w:r>
      <w:r>
        <w:rPr>
          <w:rFonts w:ascii="仿宋" w:hAnsi="仿宋" w:eastAsia="仿宋"/>
          <w:sz w:val="28"/>
          <w:szCs w:val="28"/>
        </w:rPr>
        <w:t>根据</w:t>
      </w:r>
      <w:r>
        <w:rPr>
          <w:rFonts w:hint="eastAsia" w:ascii="仿宋" w:hAnsi="仿宋" w:eastAsia="仿宋"/>
          <w:sz w:val="28"/>
          <w:szCs w:val="28"/>
        </w:rPr>
        <w:t>申请号码的</w:t>
      </w:r>
      <w:r>
        <w:rPr>
          <w:rFonts w:ascii="仿宋" w:hAnsi="仿宋" w:eastAsia="仿宋"/>
          <w:sz w:val="28"/>
          <w:szCs w:val="28"/>
        </w:rPr>
        <w:t>用途，在规划号段内采用指配方式</w:t>
      </w:r>
      <w:r>
        <w:rPr>
          <w:rFonts w:hint="eastAsia" w:ascii="仿宋" w:hAnsi="仿宋" w:eastAsia="仿宋"/>
          <w:sz w:val="28"/>
          <w:szCs w:val="28"/>
        </w:rPr>
        <w:t>进行号码分配，分配原则如下：</w:t>
      </w:r>
    </w:p>
    <w:p>
      <w:pPr>
        <w:pStyle w:val="14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1、号码核配依据湖北省省内码号资源规划，结合现有码号使用情况，采取</w:t>
      </w:r>
      <w:r>
        <w:rPr>
          <w:rFonts w:ascii="仿宋" w:hAnsi="仿宋" w:eastAsia="仿宋"/>
          <w:sz w:val="28"/>
          <w:szCs w:val="28"/>
        </w:rPr>
        <w:t>从小号至大号的规律</w:t>
      </w:r>
      <w:r>
        <w:rPr>
          <w:rFonts w:hint="eastAsia" w:ascii="仿宋" w:hAnsi="仿宋" w:eastAsia="仿宋"/>
          <w:sz w:val="28"/>
          <w:szCs w:val="28"/>
        </w:rPr>
        <w:t>进行分配。</w:t>
      </w:r>
    </w:p>
    <w:p>
      <w:pPr>
        <w:pStyle w:val="14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2、申请</w:t>
      </w:r>
      <w:r>
        <w:rPr>
          <w:rFonts w:ascii="仿宋" w:hAnsi="仿宋" w:eastAsia="仿宋"/>
          <w:sz w:val="28"/>
          <w:szCs w:val="28"/>
        </w:rPr>
        <w:t>使用</w:t>
      </w:r>
      <w:r>
        <w:rPr>
          <w:rFonts w:hint="eastAsia" w:ascii="仿宋" w:hAnsi="仿宋" w:eastAsia="仿宋"/>
          <w:sz w:val="28"/>
          <w:szCs w:val="28"/>
        </w:rPr>
        <w:t>码号的同一申请者，每类号码用途</w:t>
      </w:r>
      <w:r>
        <w:rPr>
          <w:rFonts w:ascii="仿宋" w:hAnsi="仿宋" w:eastAsia="仿宋"/>
          <w:sz w:val="28"/>
          <w:szCs w:val="28"/>
        </w:rPr>
        <w:t>只核配一个号码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申请者如不接受电信主管部门依据上述核配原则核配的码号，则视为放弃申请。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码号资源一经核配，无法定事由不得随意更改。码号使用者如无特殊情况申请收回已核配码号，在电信主管部门收回码号资源后的</w:t>
      </w:r>
      <w:r>
        <w:rPr>
          <w:rFonts w:hint="eastAsia" w:ascii="仿宋" w:hAnsi="仿宋" w:eastAsia="仿宋"/>
          <w:sz w:val="28"/>
          <w:szCs w:val="28"/>
        </w:rPr>
        <w:t>6个月</w:t>
      </w:r>
      <w:r>
        <w:rPr>
          <w:rFonts w:ascii="仿宋" w:hAnsi="仿宋" w:eastAsia="仿宋"/>
          <w:sz w:val="28"/>
          <w:szCs w:val="28"/>
        </w:rPr>
        <w:t>时间内，同类用途码号的申请不予受理。</w:t>
      </w:r>
    </w:p>
    <w:p>
      <w:pPr>
        <w:numPr>
          <w:ilvl w:val="0"/>
          <w:numId w:val="1"/>
        </w:numPr>
        <w:outlineLvl w:val="2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96字头号码规划</w:t>
      </w:r>
    </w:p>
    <w:p>
      <w:pPr>
        <w:ind w:firstLine="562" w:firstLineChars="200"/>
        <w:outlineLvl w:val="3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1、96字头短号码（用于企事业单位服务等非电信业务）</w:t>
      </w:r>
    </w:p>
    <w:p>
      <w:pPr>
        <w:ind w:firstLine="562" w:firstLineChars="200"/>
        <w:outlineLvl w:val="4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（1）号码用途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用于</w:t>
      </w:r>
      <w:r>
        <w:rPr>
          <w:rFonts w:ascii="仿宋" w:hAnsi="仿宋" w:eastAsia="仿宋"/>
          <w:sz w:val="28"/>
          <w:szCs w:val="28"/>
        </w:rPr>
        <w:t>客户服务或社会服务类业务接入码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2" w:firstLineChars="200"/>
        <w:outlineLvl w:val="4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（2）申请人资格条件</w:t>
      </w:r>
    </w:p>
    <w:bookmarkEnd w:id="3"/>
    <w:tbl>
      <w:tblPr>
        <w:tblStyle w:val="9"/>
        <w:tblW w:w="7685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5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</w:tcPr>
          <w:p>
            <w:pPr>
              <w:pStyle w:val="14"/>
              <w:widowControl/>
              <w:spacing w:line="390" w:lineRule="atLeas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申请者类型</w:t>
            </w:r>
          </w:p>
        </w:tc>
        <w:tc>
          <w:tcPr>
            <w:tcW w:w="5883" w:type="dxa"/>
          </w:tcPr>
          <w:p>
            <w:pPr>
              <w:pStyle w:val="14"/>
              <w:widowControl/>
              <w:spacing w:line="390" w:lineRule="atLeast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申请者应满足的资格和条件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</w:tcPr>
          <w:p>
            <w:pPr>
              <w:pStyle w:val="14"/>
              <w:widowControl/>
              <w:spacing w:line="390" w:lineRule="atLeast"/>
              <w:ind w:firstLine="0" w:firstLineChars="0"/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企业单位</w:t>
            </w:r>
          </w:p>
        </w:tc>
        <w:tc>
          <w:tcPr>
            <w:tcW w:w="5883" w:type="dxa"/>
          </w:tcPr>
          <w:p>
            <w:pPr>
              <w:pStyle w:val="14"/>
              <w:widowControl/>
              <w:numPr>
                <w:ilvl w:val="0"/>
                <w:numId w:val="2"/>
              </w:numPr>
              <w:spacing w:line="390" w:lineRule="atLeast"/>
              <w:ind w:firstLineChars="0"/>
              <w:jc w:val="left"/>
              <w:rPr>
                <w:rFonts w:ascii="仿宋" w:hAnsi="仿宋" w:eastAsia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8"/>
              </w:rPr>
              <w:t>湖北省内注册成立一年以上的服务型企业，企业所属行业为</w:t>
            </w:r>
            <w:r>
              <w:rPr>
                <w:rFonts w:ascii="仿宋" w:hAnsi="仿宋" w:eastAsia="仿宋"/>
                <w:kern w:val="0"/>
                <w:sz w:val="24"/>
                <w:szCs w:val="28"/>
              </w:rPr>
              <w:t>银行、证券、保险、民航、</w:t>
            </w:r>
            <w:r>
              <w:rPr>
                <w:rFonts w:hint="eastAsia" w:ascii="仿宋" w:hAnsi="仿宋" w:eastAsia="仿宋"/>
                <w:kern w:val="0"/>
                <w:sz w:val="24"/>
                <w:szCs w:val="28"/>
                <w:lang w:eastAsia="zh-CN"/>
              </w:rPr>
              <w:t>快递</w:t>
            </w:r>
            <w:r>
              <w:rPr>
                <w:rFonts w:ascii="仿宋" w:hAnsi="仿宋" w:eastAsia="仿宋"/>
                <w:kern w:val="0"/>
                <w:sz w:val="24"/>
                <w:szCs w:val="28"/>
              </w:rPr>
              <w:t>、公共交通运输、燃气、自来水、电力</w:t>
            </w:r>
            <w:r>
              <w:rPr>
                <w:rFonts w:hint="eastAsia" w:ascii="仿宋" w:hAnsi="仿宋" w:eastAsia="仿宋"/>
                <w:kern w:val="0"/>
                <w:sz w:val="24"/>
                <w:szCs w:val="28"/>
              </w:rPr>
              <w:t>、医疗机构</w:t>
            </w:r>
            <w:r>
              <w:rPr>
                <w:rFonts w:ascii="仿宋" w:hAnsi="仿宋" w:eastAsia="仿宋"/>
                <w:kern w:val="0"/>
                <w:sz w:val="24"/>
                <w:szCs w:val="28"/>
              </w:rPr>
              <w:t>等与民生密切相关</w:t>
            </w:r>
            <w:r>
              <w:rPr>
                <w:rFonts w:hint="eastAsia" w:ascii="仿宋" w:hAnsi="仿宋" w:eastAsia="仿宋"/>
                <w:kern w:val="0"/>
                <w:sz w:val="24"/>
                <w:szCs w:val="28"/>
              </w:rPr>
              <w:t>行业。</w:t>
            </w:r>
          </w:p>
          <w:p>
            <w:pPr>
              <w:pStyle w:val="14"/>
              <w:widowControl/>
              <w:numPr>
                <w:ilvl w:val="0"/>
                <w:numId w:val="2"/>
              </w:numPr>
              <w:spacing w:line="390" w:lineRule="atLeast"/>
              <w:ind w:firstLineChars="0"/>
              <w:jc w:val="left"/>
              <w:rPr>
                <w:rFonts w:ascii="仿宋" w:hAnsi="仿宋" w:eastAsia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8"/>
              </w:rPr>
              <w:t>企业及其主要人员在经营过程中未发生严重违法违规、严重损害消费者权益或其他不诚信行为，近期未受到主管部门行政处罚。</w:t>
            </w:r>
          </w:p>
          <w:p>
            <w:pPr>
              <w:pStyle w:val="14"/>
              <w:widowControl/>
              <w:numPr>
                <w:ilvl w:val="0"/>
                <w:numId w:val="2"/>
              </w:numPr>
              <w:spacing w:line="390" w:lineRule="atLeast"/>
              <w:ind w:firstLineChars="0"/>
              <w:jc w:val="left"/>
              <w:rPr>
                <w:rFonts w:ascii="仿宋" w:hAnsi="仿宋" w:eastAsia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8"/>
              </w:rPr>
              <w:t>现已使用相关号码资源对外开展客户服务；企业内已专设客户服务部门，具有专职客服人员。</w:t>
            </w:r>
          </w:p>
          <w:p>
            <w:pPr>
              <w:pStyle w:val="14"/>
              <w:widowControl/>
              <w:numPr>
                <w:ilvl w:val="0"/>
                <w:numId w:val="2"/>
              </w:numPr>
              <w:spacing w:line="390" w:lineRule="atLeast"/>
              <w:ind w:firstLineChars="0"/>
              <w:jc w:val="left"/>
              <w:rPr>
                <w:rFonts w:ascii="仿宋" w:hAnsi="仿宋" w:eastAsia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8"/>
              </w:rPr>
              <w:t>申请企业未获得使用95或湖北省内96字头短号码。</w:t>
            </w:r>
          </w:p>
          <w:p>
            <w:pPr>
              <w:pStyle w:val="14"/>
              <w:widowControl/>
              <w:numPr>
                <w:ilvl w:val="0"/>
                <w:numId w:val="2"/>
              </w:numPr>
              <w:spacing w:line="390" w:lineRule="atLeast"/>
              <w:ind w:firstLineChars="0"/>
              <w:jc w:val="left"/>
              <w:rPr>
                <w:rFonts w:ascii="仿宋" w:hAnsi="仿宋" w:eastAsia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8"/>
              </w:rPr>
              <w:t>医疗机构申请者均核配管理位长为6位的号码。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</w:tcPr>
          <w:p>
            <w:pPr>
              <w:pStyle w:val="14"/>
              <w:widowControl/>
              <w:spacing w:line="390" w:lineRule="atLeast"/>
              <w:ind w:firstLine="0" w:firstLineChars="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8"/>
              </w:rPr>
              <w:t>事业单位</w:t>
            </w:r>
          </w:p>
        </w:tc>
        <w:tc>
          <w:tcPr>
            <w:tcW w:w="5883" w:type="dxa"/>
          </w:tcPr>
          <w:p>
            <w:pPr>
              <w:pStyle w:val="14"/>
              <w:widowControl/>
              <w:numPr>
                <w:ilvl w:val="0"/>
                <w:numId w:val="3"/>
              </w:numPr>
              <w:spacing w:line="390" w:lineRule="atLeast"/>
              <w:ind w:firstLineChars="0"/>
              <w:jc w:val="left"/>
              <w:rPr>
                <w:rFonts w:ascii="仿宋" w:hAnsi="仿宋" w:eastAsia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8"/>
              </w:rPr>
              <w:t>湖北省内</w:t>
            </w:r>
            <w:r>
              <w:rPr>
                <w:rFonts w:ascii="仿宋" w:hAnsi="仿宋" w:eastAsia="仿宋"/>
                <w:kern w:val="0"/>
                <w:sz w:val="24"/>
                <w:szCs w:val="28"/>
              </w:rPr>
              <w:t>地市级以上的事业单位</w:t>
            </w:r>
            <w:r>
              <w:rPr>
                <w:rFonts w:hint="eastAsia" w:ascii="仿宋" w:hAnsi="仿宋" w:eastAsia="仿宋"/>
                <w:kern w:val="0"/>
                <w:sz w:val="24"/>
                <w:szCs w:val="28"/>
              </w:rPr>
              <w:t>；</w:t>
            </w:r>
          </w:p>
          <w:p>
            <w:pPr>
              <w:pStyle w:val="14"/>
              <w:widowControl/>
              <w:numPr>
                <w:ilvl w:val="0"/>
                <w:numId w:val="3"/>
              </w:numPr>
              <w:spacing w:line="390" w:lineRule="atLeast"/>
              <w:ind w:firstLineChars="0"/>
              <w:jc w:val="left"/>
              <w:rPr>
                <w:rFonts w:ascii="仿宋" w:hAnsi="仿宋" w:eastAsia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8"/>
              </w:rPr>
              <w:t>申请单位及</w:t>
            </w:r>
            <w:r>
              <w:rPr>
                <w:rFonts w:ascii="仿宋" w:hAnsi="仿宋" w:eastAsia="仿宋"/>
                <w:kern w:val="0"/>
                <w:sz w:val="24"/>
                <w:szCs w:val="28"/>
              </w:rPr>
              <w:t>上级机构</w:t>
            </w:r>
            <w:r>
              <w:rPr>
                <w:rFonts w:hint="eastAsia" w:ascii="仿宋" w:hAnsi="仿宋" w:eastAsia="仿宋"/>
                <w:kern w:val="0"/>
                <w:sz w:val="24"/>
                <w:szCs w:val="28"/>
              </w:rPr>
              <w:t>未获得</w:t>
            </w:r>
            <w:r>
              <w:rPr>
                <w:rFonts w:ascii="仿宋" w:hAnsi="仿宋" w:eastAsia="仿宋"/>
                <w:kern w:val="0"/>
                <w:sz w:val="24"/>
                <w:szCs w:val="28"/>
              </w:rPr>
              <w:t>96字号短号码</w:t>
            </w:r>
            <w:r>
              <w:rPr>
                <w:rFonts w:hint="eastAsia" w:ascii="仿宋" w:hAnsi="仿宋" w:eastAsia="仿宋"/>
                <w:kern w:val="0"/>
                <w:sz w:val="24"/>
                <w:szCs w:val="28"/>
              </w:rPr>
              <w:t>。</w:t>
            </w:r>
          </w:p>
        </w:tc>
      </w:tr>
    </w:tbl>
    <w:p>
      <w:pPr>
        <w:ind w:firstLine="562" w:firstLineChars="200"/>
        <w:outlineLvl w:val="3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2、 96字头短号码（用于经营电信业务）</w:t>
      </w:r>
    </w:p>
    <w:p>
      <w:pPr>
        <w:ind w:firstLine="562" w:firstLineChars="200"/>
        <w:outlineLvl w:val="4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（1）号码用途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用于呼叫中心业务、国内多方通信服务业务、电话信息服务业务等。</w:t>
      </w:r>
    </w:p>
    <w:p>
      <w:pPr>
        <w:ind w:firstLine="562" w:firstLineChars="200"/>
        <w:outlineLvl w:val="4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（2）申请人资格条件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申请人应为持有湖北省通信管理局颁发的省内</w:t>
      </w:r>
      <w:r>
        <w:rPr>
          <w:rFonts w:ascii="仿宋" w:hAnsi="仿宋" w:eastAsia="仿宋"/>
          <w:sz w:val="28"/>
          <w:szCs w:val="28"/>
        </w:rPr>
        <w:t>电信业务经营许可证</w:t>
      </w:r>
      <w:r>
        <w:rPr>
          <w:rFonts w:hint="eastAsia" w:ascii="仿宋" w:hAnsi="仿宋" w:eastAsia="仿宋"/>
          <w:sz w:val="28"/>
          <w:szCs w:val="28"/>
        </w:rPr>
        <w:t>，且自收到申请之日算起，相关《增值电信业务经营许可证》</w:t>
      </w:r>
      <w:r>
        <w:rPr>
          <w:rFonts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</w:rPr>
        <w:t>有效期应不少于一年。</w:t>
      </w:r>
    </w:p>
    <w:p>
      <w:pPr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企业及其主要人员在经营过程中未发生严重违法违规、严重损害消费者权益或其他不诚信行为，近期未受到主管部门行政处罚。</w:t>
      </w:r>
    </w:p>
    <w:p>
      <w:pPr>
        <w:ind w:firstLine="562" w:firstLineChars="200"/>
        <w:outlineLvl w:val="3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3、具体规划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zh-CN"/>
        </w:rPr>
        <w:t>根据省内96字头短号码分配现状以及需求预测，</w:t>
      </w:r>
      <w:r>
        <w:rPr>
          <w:rFonts w:hint="eastAsia" w:ascii="仿宋" w:hAnsi="仿宋" w:eastAsia="仿宋"/>
          <w:sz w:val="28"/>
          <w:szCs w:val="28"/>
        </w:rPr>
        <w:t>除963号段规划的管理位长为6位，其余号段管理位长均为5位，</w:t>
      </w:r>
      <w:r>
        <w:rPr>
          <w:rFonts w:hint="eastAsia" w:ascii="仿宋" w:hAnsi="仿宋" w:eastAsia="仿宋"/>
          <w:sz w:val="28"/>
          <w:szCs w:val="28"/>
          <w:lang w:val="zh-CN"/>
        </w:rPr>
        <w:t>具体的</w:t>
      </w:r>
      <w:r>
        <w:rPr>
          <w:rFonts w:hint="eastAsia" w:ascii="仿宋" w:hAnsi="仿宋" w:eastAsia="仿宋"/>
          <w:sz w:val="28"/>
          <w:szCs w:val="28"/>
        </w:rPr>
        <w:t>规划如表1所示：</w:t>
      </w:r>
    </w:p>
    <w:p>
      <w:pPr>
        <w:pStyle w:val="3"/>
        <w:numPr>
          <w:ilvl w:val="0"/>
          <w:numId w:val="4"/>
        </w:numPr>
        <w:jc w:val="center"/>
        <w:rPr>
          <w:rFonts w:ascii="仿宋" w:hAnsi="仿宋" w:eastAsia="仿宋"/>
          <w:sz w:val="28"/>
          <w:szCs w:val="28"/>
          <w:lang w:val="zh-CN"/>
        </w:rPr>
      </w:pPr>
      <w:r>
        <w:rPr>
          <w:rFonts w:hint="eastAsia" w:ascii="仿宋" w:hAnsi="仿宋" w:eastAsia="仿宋"/>
          <w:sz w:val="28"/>
          <w:szCs w:val="28"/>
          <w:lang w:val="zh-CN"/>
        </w:rPr>
        <w:t>96字头号码规划表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965"/>
        <w:gridCol w:w="948"/>
        <w:gridCol w:w="2822"/>
        <w:gridCol w:w="2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8" w:type="pct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号段</w:t>
            </w:r>
          </w:p>
        </w:tc>
        <w:tc>
          <w:tcPr>
            <w:tcW w:w="556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位长</w:t>
            </w:r>
          </w:p>
        </w:tc>
        <w:tc>
          <w:tcPr>
            <w:tcW w:w="1656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规划使用用途</w:t>
            </w:r>
          </w:p>
        </w:tc>
        <w:tc>
          <w:tcPr>
            <w:tcW w:w="1658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申请人要求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28" w:type="pct"/>
            <w:gridSpan w:val="2"/>
            <w:shd w:val="clear" w:color="auto" w:fill="9BBB5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960XX</w:t>
            </w:r>
          </w:p>
        </w:tc>
        <w:tc>
          <w:tcPr>
            <w:tcW w:w="3871" w:type="pct"/>
            <w:gridSpan w:val="3"/>
            <w:shd w:val="clear" w:color="auto" w:fill="9BBB59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28" w:type="pct"/>
            <w:gridSpan w:val="2"/>
            <w:shd w:val="clear" w:color="auto" w:fill="9BBB5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961XX</w:t>
            </w:r>
          </w:p>
        </w:tc>
        <w:tc>
          <w:tcPr>
            <w:tcW w:w="3871" w:type="pct"/>
            <w:gridSpan w:val="3"/>
            <w:shd w:val="clear" w:color="auto" w:fill="9BBB59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28" w:type="pct"/>
            <w:gridSpan w:val="2"/>
            <w:shd w:val="clear" w:color="auto" w:fill="FFFF0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962XX</w:t>
            </w:r>
          </w:p>
        </w:tc>
        <w:tc>
          <w:tcPr>
            <w:tcW w:w="556" w:type="pct"/>
            <w:shd w:val="clear" w:color="auto" w:fill="FFFF0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5</w:t>
            </w:r>
          </w:p>
        </w:tc>
        <w:tc>
          <w:tcPr>
            <w:tcW w:w="3314" w:type="pct"/>
            <w:gridSpan w:val="2"/>
            <w:shd w:val="clear" w:color="auto" w:fill="FFFF0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呼叫中心、国内多方通信、电话信息服务等（预留）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62" w:type="pct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963Y</w:t>
            </w:r>
            <w:r>
              <w:rPr>
                <w:rStyle w:val="11"/>
                <w:rFonts w:hint="default"/>
                <w:sz w:val="21"/>
                <w:szCs w:val="21"/>
                <w:lang w:bidi="ar"/>
              </w:rPr>
              <w:t>XX</w:t>
            </w:r>
          </w:p>
        </w:tc>
        <w:tc>
          <w:tcPr>
            <w:tcW w:w="566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Y=0</w:t>
            </w:r>
          </w:p>
        </w:tc>
        <w:tc>
          <w:tcPr>
            <w:tcW w:w="556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1656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呼叫中心、国内多方通信、电话信息服务等</w:t>
            </w:r>
          </w:p>
        </w:tc>
        <w:tc>
          <w:tcPr>
            <w:tcW w:w="1658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持相应电信业务经营许可证企业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562" w:type="pct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66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Y=1</w:t>
            </w:r>
          </w:p>
        </w:tc>
        <w:tc>
          <w:tcPr>
            <w:tcW w:w="556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1656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呼叫中心、国内多方通信、电话信息服务等</w:t>
            </w:r>
          </w:p>
        </w:tc>
        <w:tc>
          <w:tcPr>
            <w:tcW w:w="1658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持相应电信业务经营许可证企业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62" w:type="pct"/>
            <w:vMerge w:val="continue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66" w:type="pct"/>
            <w:shd w:val="clear" w:color="auto" w:fill="9BBB59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Y=2、4</w:t>
            </w:r>
          </w:p>
        </w:tc>
        <w:tc>
          <w:tcPr>
            <w:tcW w:w="3871" w:type="pct"/>
            <w:gridSpan w:val="3"/>
            <w:shd w:val="clear" w:color="auto" w:fill="9BBB59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2" w:type="pct"/>
            <w:vMerge w:val="continue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66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Y=3</w:t>
            </w:r>
          </w:p>
        </w:tc>
        <w:tc>
          <w:tcPr>
            <w:tcW w:w="556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1656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服务型企事业单位客户服务</w:t>
            </w:r>
          </w:p>
        </w:tc>
        <w:tc>
          <w:tcPr>
            <w:tcW w:w="1658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省内服务型企、事业单位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62" w:type="pct"/>
            <w:vMerge w:val="continue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66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Y=5</w:t>
            </w:r>
          </w:p>
        </w:tc>
        <w:tc>
          <w:tcPr>
            <w:tcW w:w="556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1656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服务型企事业单位客户服务</w:t>
            </w:r>
          </w:p>
        </w:tc>
        <w:tc>
          <w:tcPr>
            <w:tcW w:w="1658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省内服务型企、事业单位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62" w:type="pct"/>
            <w:vMerge w:val="continue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66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Y=6</w:t>
            </w:r>
          </w:p>
        </w:tc>
        <w:tc>
          <w:tcPr>
            <w:tcW w:w="556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1656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呼叫中心、国内多方通信、电话信息服务等</w:t>
            </w:r>
          </w:p>
        </w:tc>
        <w:tc>
          <w:tcPr>
            <w:tcW w:w="1658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持相应电信业务经营许可证企业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62" w:type="pct"/>
            <w:vMerge w:val="continue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66" w:type="pct"/>
            <w:shd w:val="clear" w:color="auto" w:fill="FFFF0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Y=7</w:t>
            </w:r>
          </w:p>
        </w:tc>
        <w:tc>
          <w:tcPr>
            <w:tcW w:w="556" w:type="pct"/>
            <w:shd w:val="clear" w:color="auto" w:fill="FFFF0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3314" w:type="pct"/>
            <w:gridSpan w:val="2"/>
            <w:shd w:val="clear" w:color="auto" w:fill="FFFF0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呼叫中心、国内多方通信、电话信息服务等（预留）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62" w:type="pct"/>
            <w:vMerge w:val="continue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66" w:type="pct"/>
            <w:shd w:val="clear" w:color="auto" w:fill="FFFF0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Y=8</w:t>
            </w:r>
          </w:p>
        </w:tc>
        <w:tc>
          <w:tcPr>
            <w:tcW w:w="556" w:type="pct"/>
            <w:shd w:val="clear" w:color="auto" w:fill="FFFF0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3314" w:type="pct"/>
            <w:gridSpan w:val="2"/>
            <w:shd w:val="clear" w:color="auto" w:fill="FFFF0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服务型企事业单位客户服务（预留）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62" w:type="pct"/>
            <w:vMerge w:val="continue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66" w:type="pct"/>
            <w:shd w:val="clear" w:color="auto" w:fill="FFFF0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Y=9</w:t>
            </w:r>
          </w:p>
        </w:tc>
        <w:tc>
          <w:tcPr>
            <w:tcW w:w="556" w:type="pct"/>
            <w:shd w:val="clear" w:color="auto" w:fill="FFFF0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3314" w:type="pct"/>
            <w:gridSpan w:val="2"/>
            <w:shd w:val="clear" w:color="auto" w:fill="FFFF0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服务型企事业单位客户服务（预留）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28" w:type="pct"/>
            <w:gridSpan w:val="2"/>
            <w:shd w:val="clear" w:color="auto" w:fill="FFFF0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964XX</w:t>
            </w:r>
          </w:p>
        </w:tc>
        <w:tc>
          <w:tcPr>
            <w:tcW w:w="556" w:type="pct"/>
            <w:shd w:val="clear" w:color="auto" w:fill="FFFF0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3314" w:type="pct"/>
            <w:gridSpan w:val="2"/>
            <w:shd w:val="clear" w:color="auto" w:fill="FFFF0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服务型企事业单位客户服务（预留）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28" w:type="pct"/>
            <w:gridSpan w:val="2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965XX</w:t>
            </w:r>
          </w:p>
        </w:tc>
        <w:tc>
          <w:tcPr>
            <w:tcW w:w="556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5</w:t>
            </w:r>
          </w:p>
        </w:tc>
        <w:tc>
          <w:tcPr>
            <w:tcW w:w="1656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服务型企事业单位客户服务</w:t>
            </w:r>
          </w:p>
        </w:tc>
        <w:tc>
          <w:tcPr>
            <w:tcW w:w="1658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省内服务型企、事业单位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28" w:type="pct"/>
            <w:gridSpan w:val="2"/>
            <w:shd w:val="clear" w:color="auto" w:fill="FFFF0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966XX</w:t>
            </w:r>
          </w:p>
        </w:tc>
        <w:tc>
          <w:tcPr>
            <w:tcW w:w="556" w:type="pct"/>
            <w:shd w:val="clear" w:color="auto" w:fill="FFFF0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3314" w:type="pct"/>
            <w:gridSpan w:val="2"/>
            <w:shd w:val="clear" w:color="auto" w:fill="FFFF0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呼叫中心、国内多方通信、电话信息服务等（预留）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28" w:type="pct"/>
            <w:gridSpan w:val="2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967XX</w:t>
            </w:r>
          </w:p>
        </w:tc>
        <w:tc>
          <w:tcPr>
            <w:tcW w:w="556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5</w:t>
            </w:r>
          </w:p>
        </w:tc>
        <w:tc>
          <w:tcPr>
            <w:tcW w:w="1656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呼叫中心、国内多方通信、电话信息服务等</w:t>
            </w:r>
          </w:p>
        </w:tc>
        <w:tc>
          <w:tcPr>
            <w:tcW w:w="1658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持相应电信业务经营许可证企业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28" w:type="pct"/>
            <w:gridSpan w:val="2"/>
            <w:shd w:val="clear" w:color="auto" w:fill="9BBB5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968</w:t>
            </w:r>
            <w:r>
              <w:rPr>
                <w:rFonts w:hint="eastAsia" w:ascii="仿宋" w:hAnsi="仿宋" w:eastAsia="仿宋"/>
                <w:szCs w:val="21"/>
              </w:rPr>
              <w:t>XX</w:t>
            </w:r>
          </w:p>
        </w:tc>
        <w:tc>
          <w:tcPr>
            <w:tcW w:w="3871" w:type="pct"/>
            <w:gridSpan w:val="3"/>
            <w:shd w:val="clear" w:color="auto" w:fill="9BBB59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28" w:type="pct"/>
            <w:gridSpan w:val="2"/>
            <w:shd w:val="clear" w:color="auto" w:fill="9BBB59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969</w:t>
            </w:r>
            <w:r>
              <w:rPr>
                <w:rFonts w:hint="eastAsia" w:ascii="仿宋" w:hAnsi="仿宋" w:eastAsia="仿宋"/>
                <w:szCs w:val="21"/>
              </w:rPr>
              <w:t>X</w:t>
            </w:r>
            <w:r>
              <w:rPr>
                <w:rFonts w:ascii="仿宋" w:hAnsi="仿宋" w:eastAsia="仿宋"/>
                <w:szCs w:val="21"/>
              </w:rPr>
              <w:t>X</w:t>
            </w:r>
          </w:p>
        </w:tc>
        <w:tc>
          <w:tcPr>
            <w:tcW w:w="3871" w:type="pct"/>
            <w:gridSpan w:val="3"/>
            <w:shd w:val="clear" w:color="auto" w:fill="9BBB59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备用</w:t>
            </w:r>
          </w:p>
        </w:tc>
      </w:tr>
    </w:tbl>
    <w:p/>
    <w:p>
      <w:pPr>
        <w:numPr>
          <w:ilvl w:val="0"/>
          <w:numId w:val="1"/>
        </w:numPr>
        <w:outlineLvl w:val="2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 xml:space="preserve"> 短消息业务代码使用规划</w:t>
      </w:r>
    </w:p>
    <w:p>
      <w:pPr>
        <w:ind w:firstLine="562" w:firstLineChars="200"/>
        <w:outlineLvl w:val="3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1、1062字头省内短消息服务接入代码</w:t>
      </w:r>
    </w:p>
    <w:p>
      <w:pPr>
        <w:ind w:firstLine="562" w:firstLineChars="200"/>
        <w:outlineLvl w:val="4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（1）号码用途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用于经营性短消息类服务；</w:t>
      </w:r>
    </w:p>
    <w:p>
      <w:pPr>
        <w:ind w:firstLine="562" w:firstLineChars="200"/>
        <w:outlineLvl w:val="4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（2）申请人资格条件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申请者需持有有效的信息服务业务类的增值电信服务许可证，且许可证业务覆盖范围含湖北省；且自收到申请之日算起，相关《增值电信业务经营许可证》</w:t>
      </w:r>
      <w:r>
        <w:rPr>
          <w:rFonts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</w:rPr>
        <w:t>有效期应不少于一年。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申请人未获得使用1066字头跨省/全国经营性短消息类服务接入代码。</w:t>
      </w:r>
    </w:p>
    <w:p>
      <w:pPr>
        <w:ind w:firstLine="562" w:firstLineChars="200"/>
        <w:outlineLvl w:val="3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2、10630字头省内短消息服务接入代码：</w:t>
      </w:r>
    </w:p>
    <w:p>
      <w:pPr>
        <w:ind w:firstLine="562" w:firstLineChars="200"/>
        <w:outlineLvl w:val="4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（1）号码用途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用于非经营性短消息类服务第三方平台；</w:t>
      </w:r>
    </w:p>
    <w:p>
      <w:pPr>
        <w:ind w:firstLine="562" w:firstLineChars="200"/>
        <w:outlineLvl w:val="4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（2）申请人资格条件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申请者需持有有效的信息服务业务类的增值电信服务许可证，且许可证业务覆盖范围含湖北省；且自收到申请之日算起，相关《增值电信业务经营许可证》</w:t>
      </w:r>
      <w:r>
        <w:rPr>
          <w:rFonts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</w:rPr>
        <w:t>有效期应不少于一年。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申请人未获得使用10690字头跨省/全国非经营性短消息类服务平台接入代码。</w:t>
      </w:r>
    </w:p>
    <w:p>
      <w:pPr>
        <w:ind w:firstLine="562" w:firstLineChars="200"/>
        <w:outlineLvl w:val="3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3、10638字头省内短消息服务接入代码：</w:t>
      </w:r>
    </w:p>
    <w:p>
      <w:pPr>
        <w:ind w:firstLine="562" w:firstLineChars="200"/>
        <w:outlineLvl w:val="4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（1）号码用途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用于非经营性短消息类服务；</w:t>
      </w:r>
    </w:p>
    <w:p>
      <w:pPr>
        <w:ind w:firstLine="562" w:firstLineChars="200"/>
        <w:outlineLvl w:val="4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（2）申请人资格条件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申请人为省内注册的服务型企业或事业单位；且未获得使用10698字头跨省/全国非经营性短消息类服务接入代码。</w:t>
      </w:r>
    </w:p>
    <w:p>
      <w:pPr>
        <w:ind w:firstLine="562" w:firstLineChars="200"/>
        <w:outlineLvl w:val="3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4、10639字头省内公益性短消息服务接入代码：</w:t>
      </w:r>
    </w:p>
    <w:p>
      <w:pPr>
        <w:ind w:firstLine="562" w:firstLineChars="200"/>
        <w:outlineLvl w:val="4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（1）号码用途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用于公益性短消息类服务；</w:t>
      </w:r>
    </w:p>
    <w:p>
      <w:pPr>
        <w:ind w:firstLine="562" w:firstLineChars="200"/>
        <w:outlineLvl w:val="4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（2）申请人资格条件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申请人为省内党政、社会机构等单位，且未获得使用10699字头跨省/全国非经营性短消息类服务接入代码。</w:t>
      </w:r>
    </w:p>
    <w:p>
      <w:pPr>
        <w:ind w:firstLine="562" w:firstLineChars="200"/>
        <w:outlineLvl w:val="3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5、10696字头跨地区短消息服务接入代码：</w:t>
      </w:r>
    </w:p>
    <w:p>
      <w:pPr>
        <w:ind w:firstLine="562" w:firstLineChars="200"/>
        <w:outlineLvl w:val="4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（1）号码用途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用于跨省/全国非经营性短消息类服务；</w:t>
      </w:r>
    </w:p>
    <w:p>
      <w:pPr>
        <w:ind w:firstLine="562" w:firstLineChars="200"/>
        <w:outlineLvl w:val="4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（2）申请人资格条件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申请人为省内党政、社会机构等单位，且未获得使用123字头或10699字头短消息服务接入代码。</w:t>
      </w:r>
    </w:p>
    <w:p>
      <w:pPr>
        <w:ind w:firstLine="562" w:firstLineChars="200"/>
        <w:outlineLvl w:val="3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6、具体规划</w:t>
      </w:r>
    </w:p>
    <w:p>
      <w:pPr>
        <w:ind w:firstLine="560" w:firstLineChars="200"/>
        <w:rPr>
          <w:rFonts w:ascii="仿宋" w:hAnsi="仿宋" w:eastAsia="仿宋"/>
          <w:sz w:val="28"/>
          <w:szCs w:val="28"/>
          <w:lang w:val="zh-CN"/>
        </w:rPr>
      </w:pPr>
      <w:r>
        <w:rPr>
          <w:rFonts w:hint="eastAsia" w:ascii="仿宋" w:hAnsi="仿宋" w:eastAsia="仿宋"/>
          <w:sz w:val="28"/>
          <w:szCs w:val="28"/>
          <w:lang w:val="zh-CN"/>
        </w:rPr>
        <w:t>根据工业和信息化部的规划以及1062和1063号段的分配现状，短消息类服务接入代码</w:t>
      </w:r>
      <w:r>
        <w:rPr>
          <w:rFonts w:hint="eastAsia" w:ascii="仿宋" w:hAnsi="仿宋" w:eastAsia="仿宋"/>
          <w:sz w:val="28"/>
          <w:szCs w:val="28"/>
        </w:rPr>
        <w:t>的规划如表2所示。</w:t>
      </w:r>
    </w:p>
    <w:p>
      <w:pPr>
        <w:pStyle w:val="3"/>
        <w:numPr>
          <w:ilvl w:val="0"/>
          <w:numId w:val="4"/>
        </w:numPr>
        <w:jc w:val="center"/>
        <w:rPr>
          <w:rFonts w:ascii="仿宋" w:hAnsi="仿宋" w:eastAsia="仿宋"/>
          <w:sz w:val="28"/>
          <w:szCs w:val="28"/>
          <w:lang w:val="zh-CN"/>
        </w:rPr>
      </w:pPr>
      <w:r>
        <w:rPr>
          <w:rFonts w:hint="eastAsia" w:ascii="仿宋" w:hAnsi="仿宋" w:eastAsia="仿宋"/>
          <w:sz w:val="28"/>
          <w:szCs w:val="28"/>
          <w:lang w:val="zh-CN"/>
        </w:rPr>
        <w:t xml:space="preserve"> 短消息类服务接入代码规划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139"/>
        <w:gridCol w:w="1176"/>
        <w:gridCol w:w="2596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1534" w:type="pct"/>
            <w:gridSpan w:val="2"/>
            <w:shd w:val="clear" w:color="auto" w:fill="D8D8D8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号段</w:t>
            </w:r>
          </w:p>
        </w:tc>
        <w:tc>
          <w:tcPr>
            <w:tcW w:w="690" w:type="pct"/>
            <w:shd w:val="clear" w:color="auto" w:fill="D8D8D8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位长</w:t>
            </w:r>
          </w:p>
        </w:tc>
        <w:tc>
          <w:tcPr>
            <w:tcW w:w="1523" w:type="pct"/>
            <w:shd w:val="clear" w:color="auto" w:fill="D8D8D8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规划使用用途</w:t>
            </w:r>
          </w:p>
        </w:tc>
        <w:tc>
          <w:tcPr>
            <w:tcW w:w="1251" w:type="pct"/>
            <w:shd w:val="clear" w:color="auto" w:fill="D8D8D8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申请人要求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534" w:type="pct"/>
            <w:gridSpan w:val="2"/>
            <w:shd w:val="clear" w:color="auto" w:fill="9BBB5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1062YXXX（Y=3~7）</w:t>
            </w:r>
          </w:p>
        </w:tc>
        <w:tc>
          <w:tcPr>
            <w:tcW w:w="690" w:type="pct"/>
            <w:shd w:val="clear" w:color="auto" w:fill="9BBB5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</w:t>
            </w:r>
          </w:p>
        </w:tc>
        <w:tc>
          <w:tcPr>
            <w:tcW w:w="2774" w:type="pct"/>
            <w:gridSpan w:val="2"/>
            <w:shd w:val="clear" w:color="auto" w:fill="9BBB59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34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10620XXX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10621XXX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10622XXX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10628XXX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1062</w:t>
            </w:r>
            <w:r>
              <w:rPr>
                <w:rFonts w:ascii="仿宋" w:hAnsi="仿宋" w:eastAsia="仿宋"/>
                <w:szCs w:val="21"/>
              </w:rPr>
              <w:t>9</w:t>
            </w:r>
            <w:r>
              <w:rPr>
                <w:rFonts w:hint="eastAsia" w:ascii="仿宋" w:hAnsi="仿宋" w:eastAsia="仿宋"/>
                <w:szCs w:val="21"/>
              </w:rPr>
              <w:t>XXX</w:t>
            </w:r>
          </w:p>
        </w:tc>
        <w:tc>
          <w:tcPr>
            <w:tcW w:w="69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</w:t>
            </w:r>
          </w:p>
        </w:tc>
        <w:tc>
          <w:tcPr>
            <w:tcW w:w="1523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省内经营性短消息类服务</w:t>
            </w:r>
          </w:p>
        </w:tc>
        <w:tc>
          <w:tcPr>
            <w:tcW w:w="1251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持省内信息服务业务类许可证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34" w:type="pct"/>
            <w:gridSpan w:val="2"/>
            <w:shd w:val="clear" w:color="auto" w:fill="9BBB5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1063YXXX（Y=1~4）</w:t>
            </w:r>
          </w:p>
        </w:tc>
        <w:tc>
          <w:tcPr>
            <w:tcW w:w="690" w:type="pct"/>
            <w:shd w:val="clear" w:color="auto" w:fill="9BBB5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</w:t>
            </w:r>
          </w:p>
        </w:tc>
        <w:tc>
          <w:tcPr>
            <w:tcW w:w="2774" w:type="pct"/>
            <w:gridSpan w:val="2"/>
            <w:shd w:val="clear" w:color="auto" w:fill="9BBB59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4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106300</w:t>
            </w:r>
            <w:r>
              <w:rPr>
                <w:rFonts w:ascii="仿宋" w:hAnsi="仿宋" w:eastAsia="仿宋"/>
                <w:szCs w:val="21"/>
              </w:rPr>
              <w:t>XX</w:t>
            </w:r>
          </w:p>
        </w:tc>
        <w:tc>
          <w:tcPr>
            <w:tcW w:w="69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</w:t>
            </w:r>
          </w:p>
        </w:tc>
        <w:tc>
          <w:tcPr>
            <w:tcW w:w="1523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省内非经营性</w:t>
            </w:r>
            <w:r>
              <w:rPr>
                <w:rFonts w:ascii="仿宋" w:hAnsi="仿宋" w:eastAsia="仿宋"/>
                <w:szCs w:val="21"/>
              </w:rPr>
              <w:t>短消息</w:t>
            </w:r>
            <w:r>
              <w:rPr>
                <w:rFonts w:hint="eastAsia" w:ascii="仿宋" w:hAnsi="仿宋" w:eastAsia="仿宋"/>
                <w:szCs w:val="21"/>
              </w:rPr>
              <w:t>类服务接入平台</w:t>
            </w:r>
            <w:bookmarkStart w:id="4" w:name="_GoBack"/>
            <w:bookmarkEnd w:id="4"/>
          </w:p>
        </w:tc>
        <w:tc>
          <w:tcPr>
            <w:tcW w:w="1251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持省内信息服务业务类许可证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4" w:type="pct"/>
            <w:gridSpan w:val="2"/>
            <w:shd w:val="clear" w:color="auto" w:fill="9BBB5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10630YXX（Y=</w:t>
            </w:r>
            <w:r>
              <w:rPr>
                <w:rFonts w:ascii="仿宋" w:hAnsi="仿宋" w:eastAsia="仿宋"/>
                <w:szCs w:val="21"/>
              </w:rPr>
              <w:t>1~</w:t>
            </w:r>
            <w:r>
              <w:rPr>
                <w:rFonts w:hint="eastAsia" w:ascii="仿宋" w:hAnsi="仿宋" w:eastAsia="仿宋"/>
                <w:szCs w:val="21"/>
              </w:rPr>
              <w:t>9）</w:t>
            </w:r>
          </w:p>
        </w:tc>
        <w:tc>
          <w:tcPr>
            <w:tcW w:w="690" w:type="pct"/>
            <w:shd w:val="clear" w:color="auto" w:fill="9BBB5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</w:t>
            </w:r>
          </w:p>
        </w:tc>
        <w:tc>
          <w:tcPr>
            <w:tcW w:w="2774" w:type="pct"/>
            <w:gridSpan w:val="2"/>
            <w:shd w:val="clear" w:color="auto" w:fill="9BBB59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4" w:type="pct"/>
            <w:gridSpan w:val="2"/>
            <w:shd w:val="clear" w:color="auto" w:fill="9BBB5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1063YXXXXXXX（Y=5~7)</w:t>
            </w:r>
          </w:p>
        </w:tc>
        <w:tc>
          <w:tcPr>
            <w:tcW w:w="690" w:type="pct"/>
            <w:shd w:val="clear" w:color="auto" w:fill="9BBB5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2774" w:type="pct"/>
            <w:gridSpan w:val="2"/>
            <w:shd w:val="clear" w:color="auto" w:fill="9BBB59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34" w:type="pct"/>
            <w:gridSpan w:val="2"/>
            <w:tcBorders>
              <w:bottom w:val="single" w:color="auto" w:sz="4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10638YXXXXXX（Y=1~2）</w:t>
            </w:r>
          </w:p>
        </w:tc>
        <w:tc>
          <w:tcPr>
            <w:tcW w:w="690" w:type="pct"/>
            <w:tcBorders>
              <w:bottom w:val="single" w:color="auto" w:sz="4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523" w:type="pct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省内非经营性</w:t>
            </w:r>
            <w:r>
              <w:rPr>
                <w:rFonts w:ascii="仿宋" w:hAnsi="仿宋" w:eastAsia="仿宋"/>
                <w:szCs w:val="21"/>
              </w:rPr>
              <w:t>短消息</w:t>
            </w:r>
            <w:r>
              <w:rPr>
                <w:rFonts w:hint="eastAsia" w:ascii="仿宋" w:hAnsi="仿宋" w:eastAsia="仿宋"/>
                <w:szCs w:val="21"/>
              </w:rPr>
              <w:t>类服务</w:t>
            </w:r>
          </w:p>
        </w:tc>
        <w:tc>
          <w:tcPr>
            <w:tcW w:w="1251" w:type="pct"/>
            <w:tcBorders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省内服务型企、事业单位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34" w:type="pct"/>
            <w:gridSpan w:val="2"/>
            <w:tcBorders>
              <w:bottom w:val="single" w:color="auto" w:sz="4" w:space="0"/>
            </w:tcBorders>
            <w:shd w:val="clear" w:color="auto" w:fill="9BBB59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10638YXXXXXX（Y=0、3~9）</w:t>
            </w:r>
          </w:p>
        </w:tc>
        <w:tc>
          <w:tcPr>
            <w:tcW w:w="690" w:type="pct"/>
            <w:tcBorders>
              <w:bottom w:val="single" w:color="auto" w:sz="4" w:space="0"/>
            </w:tcBorders>
            <w:shd w:val="clear" w:color="auto" w:fill="9BBB59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2774" w:type="pct"/>
            <w:gridSpan w:val="2"/>
            <w:tcBorders>
              <w:bottom w:val="single" w:color="auto" w:sz="4" w:space="0"/>
            </w:tcBorders>
            <w:shd w:val="clear" w:color="auto" w:fill="9BBB59"/>
          </w:tcPr>
          <w:p>
            <w:pPr>
              <w:ind w:firstLine="2310" w:firstLineChars="1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34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10639XXX</w:t>
            </w:r>
          </w:p>
        </w:tc>
        <w:tc>
          <w:tcPr>
            <w:tcW w:w="69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</w:t>
            </w:r>
          </w:p>
        </w:tc>
        <w:tc>
          <w:tcPr>
            <w:tcW w:w="1523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省内公益性短消息类服务</w:t>
            </w:r>
          </w:p>
        </w:tc>
        <w:tc>
          <w:tcPr>
            <w:tcW w:w="1251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省内党政机关、社会机构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6" w:type="pct"/>
            <w:vMerge w:val="restar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10696027YXXX</w:t>
            </w:r>
          </w:p>
        </w:tc>
        <w:tc>
          <w:tcPr>
            <w:tcW w:w="668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Y=0</w:t>
            </w:r>
          </w:p>
        </w:tc>
        <w:tc>
          <w:tcPr>
            <w:tcW w:w="690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52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跨省/全国非经营性短消息类服务</w:t>
            </w:r>
          </w:p>
        </w:tc>
        <w:tc>
          <w:tcPr>
            <w:tcW w:w="1251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武汉市内党政机关、社会机构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6" w:type="pct"/>
            <w:vMerge w:val="continue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8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Y=1</w:t>
            </w:r>
          </w:p>
        </w:tc>
        <w:tc>
          <w:tcPr>
            <w:tcW w:w="690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52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跨省/全国非经营性短消息类服务</w:t>
            </w:r>
          </w:p>
        </w:tc>
        <w:tc>
          <w:tcPr>
            <w:tcW w:w="1251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鄂州市内党政机关、社会机构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6" w:type="pct"/>
            <w:vMerge w:val="continue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8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Y=2</w:t>
            </w:r>
          </w:p>
        </w:tc>
        <w:tc>
          <w:tcPr>
            <w:tcW w:w="690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52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跨省/全国非经营性短消息类服务</w:t>
            </w:r>
          </w:p>
        </w:tc>
        <w:tc>
          <w:tcPr>
            <w:tcW w:w="1251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孝感市内党政机关、社会机构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6" w:type="pct"/>
            <w:vMerge w:val="continue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8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Y=4</w:t>
            </w:r>
          </w:p>
        </w:tc>
        <w:tc>
          <w:tcPr>
            <w:tcW w:w="690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52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跨省/全国非经营性短消息类服务</w:t>
            </w:r>
          </w:p>
        </w:tc>
        <w:tc>
          <w:tcPr>
            <w:tcW w:w="1251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黄石市内党政机关、社会机构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6" w:type="pct"/>
            <w:vMerge w:val="continue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8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Y=5</w:t>
            </w:r>
          </w:p>
        </w:tc>
        <w:tc>
          <w:tcPr>
            <w:tcW w:w="690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52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跨省/全国非经营性短消息类服务</w:t>
            </w:r>
          </w:p>
        </w:tc>
        <w:tc>
          <w:tcPr>
            <w:tcW w:w="1251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咸宁市内党政机关、社会机构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6" w:type="pct"/>
            <w:vMerge w:val="continue"/>
            <w:shd w:val="clear" w:color="auto" w:fill="FFFFFF"/>
            <w:vAlign w:val="center"/>
          </w:tcPr>
          <w:p>
            <w:pPr>
              <w:spacing w:line="360" w:lineRule="auto"/>
              <w:ind w:firstLine="210" w:firstLineChars="1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8" w:type="pct"/>
            <w:shd w:val="clear" w:color="auto" w:fill="9BBB5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Y=3、6~9</w:t>
            </w:r>
          </w:p>
        </w:tc>
        <w:tc>
          <w:tcPr>
            <w:tcW w:w="690" w:type="pct"/>
            <w:shd w:val="clear" w:color="auto" w:fill="9BBB5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2774" w:type="pct"/>
            <w:gridSpan w:val="2"/>
            <w:shd w:val="clear" w:color="auto" w:fill="9BBB59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6" w:type="pct"/>
            <w:vMerge w:val="restart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10696071YXXX</w:t>
            </w:r>
          </w:p>
        </w:tc>
        <w:tc>
          <w:tcPr>
            <w:tcW w:w="668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Y=0</w:t>
            </w:r>
          </w:p>
        </w:tc>
        <w:tc>
          <w:tcPr>
            <w:tcW w:w="690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52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跨省/全国非经营性短消息类服务</w:t>
            </w:r>
          </w:p>
        </w:tc>
        <w:tc>
          <w:tcPr>
            <w:tcW w:w="125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襄阳市内党政机关、社会机构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6" w:type="pct"/>
            <w:vMerge w:val="continue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8" w:type="pct"/>
            <w:shd w:val="clear" w:color="auto" w:fill="9BBB5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Y=1~2</w:t>
            </w:r>
          </w:p>
        </w:tc>
        <w:tc>
          <w:tcPr>
            <w:tcW w:w="690" w:type="pct"/>
            <w:shd w:val="clear" w:color="auto" w:fill="9BBB5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2774" w:type="pct"/>
            <w:gridSpan w:val="2"/>
            <w:shd w:val="clear" w:color="auto" w:fill="9BBB59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6" w:type="pct"/>
            <w:vMerge w:val="continue"/>
            <w:shd w:val="clear" w:color="auto" w:fill="FFFFFF"/>
            <w:vAlign w:val="center"/>
          </w:tcPr>
          <w:p>
            <w:pPr>
              <w:spacing w:line="360" w:lineRule="auto"/>
              <w:ind w:firstLine="210" w:firstLineChars="1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8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Y=3</w:t>
            </w:r>
          </w:p>
        </w:tc>
        <w:tc>
          <w:tcPr>
            <w:tcW w:w="690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52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跨省/全国非经营性短消息类服务</w:t>
            </w:r>
          </w:p>
        </w:tc>
        <w:tc>
          <w:tcPr>
            <w:tcW w:w="125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黄冈市内党政机关、社会机构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6" w:type="pct"/>
            <w:vMerge w:val="continue"/>
            <w:shd w:val="clear" w:color="auto" w:fill="FFFFFF"/>
            <w:vAlign w:val="center"/>
          </w:tcPr>
          <w:p>
            <w:pPr>
              <w:spacing w:line="360" w:lineRule="auto"/>
              <w:ind w:firstLine="210" w:firstLineChars="1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8" w:type="pct"/>
            <w:shd w:val="clear" w:color="auto" w:fill="9BBB5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Y=4~5</w:t>
            </w:r>
          </w:p>
        </w:tc>
        <w:tc>
          <w:tcPr>
            <w:tcW w:w="690" w:type="pct"/>
            <w:shd w:val="clear" w:color="auto" w:fill="9BBB5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2774" w:type="pct"/>
            <w:gridSpan w:val="2"/>
            <w:shd w:val="clear" w:color="auto" w:fill="9BBB59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6" w:type="pct"/>
            <w:vMerge w:val="continue"/>
            <w:shd w:val="clear" w:color="auto" w:fill="FFFFFF"/>
            <w:vAlign w:val="center"/>
          </w:tcPr>
          <w:p>
            <w:pPr>
              <w:spacing w:line="360" w:lineRule="auto"/>
              <w:ind w:firstLine="210" w:firstLineChars="1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8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Y=6</w:t>
            </w:r>
          </w:p>
        </w:tc>
        <w:tc>
          <w:tcPr>
            <w:tcW w:w="690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52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跨省/全国非经营性短消息类服务</w:t>
            </w:r>
          </w:p>
        </w:tc>
        <w:tc>
          <w:tcPr>
            <w:tcW w:w="125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荆州市内党政机关、社会机构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6" w:type="pct"/>
            <w:vMerge w:val="continue"/>
            <w:shd w:val="clear" w:color="auto" w:fill="FFFFFF"/>
            <w:vAlign w:val="center"/>
          </w:tcPr>
          <w:p>
            <w:pPr>
              <w:spacing w:line="360" w:lineRule="auto"/>
              <w:ind w:firstLine="210" w:firstLineChars="1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8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Y=7</w:t>
            </w:r>
          </w:p>
        </w:tc>
        <w:tc>
          <w:tcPr>
            <w:tcW w:w="690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52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跨省/全国非经营性短消息类服务</w:t>
            </w:r>
          </w:p>
        </w:tc>
        <w:tc>
          <w:tcPr>
            <w:tcW w:w="125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宜昌市内党政机关、社会机构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6" w:type="pct"/>
            <w:vMerge w:val="continue"/>
            <w:shd w:val="clear" w:color="auto" w:fill="FFFFFF"/>
            <w:vAlign w:val="center"/>
          </w:tcPr>
          <w:p>
            <w:pPr>
              <w:spacing w:line="360" w:lineRule="auto"/>
              <w:ind w:firstLine="210" w:firstLineChars="1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8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Y=8</w:t>
            </w:r>
          </w:p>
        </w:tc>
        <w:tc>
          <w:tcPr>
            <w:tcW w:w="690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52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跨省/全国非经营性短消息类服务</w:t>
            </w:r>
          </w:p>
        </w:tc>
        <w:tc>
          <w:tcPr>
            <w:tcW w:w="125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恩施自治州内党政机关、社会机构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6" w:type="pct"/>
            <w:vMerge w:val="continue"/>
            <w:shd w:val="clear" w:color="auto" w:fill="FFFFFF"/>
            <w:vAlign w:val="center"/>
          </w:tcPr>
          <w:p>
            <w:pPr>
              <w:spacing w:line="360" w:lineRule="auto"/>
              <w:ind w:firstLine="210" w:firstLineChars="1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8" w:type="pct"/>
            <w:shd w:val="clear" w:color="auto" w:fill="9BBB5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Y=9</w:t>
            </w:r>
          </w:p>
        </w:tc>
        <w:tc>
          <w:tcPr>
            <w:tcW w:w="690" w:type="pct"/>
            <w:shd w:val="clear" w:color="auto" w:fill="9BBB5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2774" w:type="pct"/>
            <w:gridSpan w:val="2"/>
            <w:shd w:val="clear" w:color="auto" w:fill="9BBB59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6" w:type="pct"/>
            <w:vMerge w:val="restart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10696072YXXX</w:t>
            </w:r>
          </w:p>
        </w:tc>
        <w:tc>
          <w:tcPr>
            <w:tcW w:w="668" w:type="pct"/>
            <w:shd w:val="clear" w:color="auto" w:fill="9BBB5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Y=0~1</w:t>
            </w:r>
          </w:p>
        </w:tc>
        <w:tc>
          <w:tcPr>
            <w:tcW w:w="690" w:type="pct"/>
            <w:shd w:val="clear" w:color="auto" w:fill="9BBB5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2774" w:type="pct"/>
            <w:gridSpan w:val="2"/>
            <w:shd w:val="clear" w:color="auto" w:fill="9BBB59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6" w:type="pct"/>
            <w:vMerge w:val="continue"/>
            <w:shd w:val="clear" w:color="auto" w:fill="FFFFFF"/>
            <w:vAlign w:val="center"/>
          </w:tcPr>
          <w:p>
            <w:pPr>
              <w:spacing w:line="360" w:lineRule="auto"/>
              <w:ind w:firstLine="210" w:firstLineChars="1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8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Y=2</w:t>
            </w:r>
          </w:p>
        </w:tc>
        <w:tc>
          <w:tcPr>
            <w:tcW w:w="690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52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跨省/全国非经营性短消息类服务</w:t>
            </w:r>
          </w:p>
        </w:tc>
        <w:tc>
          <w:tcPr>
            <w:tcW w:w="125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随州市内党政机关、社会机构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66" w:type="pct"/>
            <w:vMerge w:val="continue"/>
            <w:shd w:val="clear" w:color="auto" w:fill="FFFFFF"/>
            <w:vAlign w:val="center"/>
          </w:tcPr>
          <w:p>
            <w:pPr>
              <w:spacing w:line="360" w:lineRule="auto"/>
              <w:ind w:firstLine="210" w:firstLineChars="1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8" w:type="pct"/>
            <w:shd w:val="clear" w:color="auto" w:fill="9BBB5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Y=3</w:t>
            </w:r>
          </w:p>
        </w:tc>
        <w:tc>
          <w:tcPr>
            <w:tcW w:w="690" w:type="pct"/>
            <w:shd w:val="clear" w:color="auto" w:fill="9BBB5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2774" w:type="pct"/>
            <w:gridSpan w:val="2"/>
            <w:shd w:val="clear" w:color="auto" w:fill="9BBB59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6" w:type="pct"/>
            <w:vMerge w:val="continue"/>
            <w:shd w:val="clear" w:color="auto" w:fill="FFFFFF"/>
            <w:vAlign w:val="center"/>
          </w:tcPr>
          <w:p>
            <w:pPr>
              <w:spacing w:line="360" w:lineRule="auto"/>
              <w:ind w:firstLine="210" w:firstLineChars="1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8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Y=4</w:t>
            </w:r>
          </w:p>
        </w:tc>
        <w:tc>
          <w:tcPr>
            <w:tcW w:w="690" w:type="pc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523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跨省/全国非经营性短消息类服务</w:t>
            </w:r>
          </w:p>
        </w:tc>
        <w:tc>
          <w:tcPr>
            <w:tcW w:w="1251" w:type="pc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荆门市内党政机关、社会机构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6" w:type="pct"/>
            <w:vMerge w:val="continue"/>
            <w:shd w:val="clear" w:color="auto" w:fill="FFFFFF"/>
            <w:vAlign w:val="center"/>
          </w:tcPr>
          <w:p>
            <w:pPr>
              <w:spacing w:line="360" w:lineRule="auto"/>
              <w:ind w:firstLine="210" w:firstLineChars="1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8" w:type="pct"/>
            <w:shd w:val="clear" w:color="auto" w:fill="9BBB5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Y=5~9</w:t>
            </w:r>
          </w:p>
        </w:tc>
        <w:tc>
          <w:tcPr>
            <w:tcW w:w="690" w:type="pct"/>
            <w:shd w:val="clear" w:color="auto" w:fill="9BBB5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2774" w:type="pct"/>
            <w:gridSpan w:val="2"/>
            <w:shd w:val="clear" w:color="auto" w:fill="9BBB59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备用</w:t>
            </w:r>
          </w:p>
        </w:tc>
      </w:tr>
    </w:tbl>
    <w:p>
      <w:pPr>
        <w:numPr>
          <w:ilvl w:val="0"/>
          <w:numId w:val="1"/>
        </w:numPr>
        <w:outlineLvl w:val="2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 xml:space="preserve"> 码号启用时限</w:t>
      </w:r>
    </w:p>
    <w:p>
      <w:pPr>
        <w:ind w:firstLine="560" w:firstLineChars="20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96码号申请者应在6个月内启用所分配的码号。使用范围为武汉市的96码号，码号使用者的业务范围需覆盖7个主城区。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5D10CF"/>
    <w:multiLevelType w:val="singleLevel"/>
    <w:tmpl w:val="9D5D10C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8F5370"/>
    <w:multiLevelType w:val="multilevel"/>
    <w:tmpl w:val="118F5370"/>
    <w:lvl w:ilvl="0" w:tentative="0">
      <w:start w:val="1"/>
      <w:numFmt w:val="decimal"/>
      <w:lvlText w:val="表%1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934960"/>
    <w:multiLevelType w:val="multilevel"/>
    <w:tmpl w:val="2193496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D41994"/>
    <w:multiLevelType w:val="multilevel"/>
    <w:tmpl w:val="45D4199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1F5E4A"/>
    <w:rsid w:val="00002CDF"/>
    <w:rsid w:val="00021286"/>
    <w:rsid w:val="00214766"/>
    <w:rsid w:val="00215FE9"/>
    <w:rsid w:val="00272C92"/>
    <w:rsid w:val="002F366E"/>
    <w:rsid w:val="00385140"/>
    <w:rsid w:val="00561D35"/>
    <w:rsid w:val="00A20062"/>
    <w:rsid w:val="00AB687B"/>
    <w:rsid w:val="00C32CB4"/>
    <w:rsid w:val="00D364D7"/>
    <w:rsid w:val="00F73754"/>
    <w:rsid w:val="030E4557"/>
    <w:rsid w:val="06D32562"/>
    <w:rsid w:val="07CC7252"/>
    <w:rsid w:val="09441263"/>
    <w:rsid w:val="09D84C5B"/>
    <w:rsid w:val="0D6D3F60"/>
    <w:rsid w:val="21A739E0"/>
    <w:rsid w:val="25902A72"/>
    <w:rsid w:val="28685A68"/>
    <w:rsid w:val="28CA27CD"/>
    <w:rsid w:val="2D110355"/>
    <w:rsid w:val="311F611F"/>
    <w:rsid w:val="377E0108"/>
    <w:rsid w:val="39014FFC"/>
    <w:rsid w:val="3AAA74D9"/>
    <w:rsid w:val="3AE61AA8"/>
    <w:rsid w:val="461F5E4A"/>
    <w:rsid w:val="49344E73"/>
    <w:rsid w:val="4C7F1FA9"/>
    <w:rsid w:val="50DA24A0"/>
    <w:rsid w:val="53F02525"/>
    <w:rsid w:val="5CC0292F"/>
    <w:rsid w:val="5E143BC9"/>
    <w:rsid w:val="62155EF0"/>
    <w:rsid w:val="65982FAE"/>
    <w:rsid w:val="65CA7C83"/>
    <w:rsid w:val="674148E5"/>
    <w:rsid w:val="6AA03788"/>
    <w:rsid w:val="6B536E3C"/>
    <w:rsid w:val="7AAA3D0D"/>
    <w:rsid w:val="7F985E79"/>
    <w:rsid w:val="ABDB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0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如表X所示 Char"/>
    <w:link w:val="13"/>
    <w:qFormat/>
    <w:uiPriority w:val="0"/>
    <w:rPr>
      <w:rFonts w:ascii="宋体" w:hAnsi="宋体" w:eastAsia="宋体" w:cs="Times New Roman"/>
      <w:sz w:val="28"/>
      <w:szCs w:val="24"/>
    </w:rPr>
  </w:style>
  <w:style w:type="paragraph" w:customStyle="1" w:styleId="13">
    <w:name w:val="如表X所示"/>
    <w:basedOn w:val="1"/>
    <w:link w:val="12"/>
    <w:qFormat/>
    <w:uiPriority w:val="0"/>
    <w:pPr>
      <w:autoSpaceDE w:val="0"/>
      <w:autoSpaceDN w:val="0"/>
      <w:adjustRightInd w:val="0"/>
      <w:spacing w:before="120" w:after="120"/>
      <w:ind w:firstLine="560" w:firstLineChars="200"/>
    </w:pPr>
    <w:rPr>
      <w:rFonts w:ascii="宋体" w:hAnsi="宋体"/>
      <w:sz w:val="28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10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487</Words>
  <Characters>2782</Characters>
  <Lines>23</Lines>
  <Paragraphs>6</Paragraphs>
  <TotalTime>0</TotalTime>
  <ScaleCrop>false</ScaleCrop>
  <LinksUpToDate>false</LinksUpToDate>
  <CharactersWithSpaces>3263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2022-10-12T19:45:00Z</dcterms:created>
  <dc:creator>13301166628</dc:creator>
  <cp:lastModifiedBy>kylin</cp:lastModifiedBy>
  <dcterms:modified xsi:type="dcterms:W3CDTF">2023-03-03T12:00:58Z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