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rFonts w:hint="eastAsia" w:ascii="方正小标宋_GBK" w:hAnsi="方正小标宋_GBK" w:eastAsia="方正小标宋_GBK" w:cs="方正小标宋_GBK"/>
          <w:sz w:val="21"/>
          <w:szCs w:val="21"/>
          <w:lang w:val="en-US" w:eastAsia="zh-CN"/>
        </w:rPr>
      </w:pPr>
    </w:p>
    <w:p>
      <w:pPr>
        <w:keepNext w:val="0"/>
        <w:keepLines w:val="0"/>
        <w:widowControl/>
        <w:suppressLineNumbers w:val="0"/>
        <w:jc w:val="center"/>
        <w:textAlignment w:val="center"/>
        <w:outlineLvl w:val="0"/>
        <w:rPr>
          <w:rFonts w:hint="eastAsia" w:eastAsia="宋体"/>
          <w:lang w:eastAsia="zh-CN"/>
        </w:rPr>
      </w:pPr>
      <w:bookmarkStart w:id="0" w:name="_GoBack"/>
      <w:r>
        <w:rPr>
          <w:rFonts w:hint="eastAsia" w:ascii="方正小标宋_GBK" w:hAnsi="方正小标宋_GBK" w:eastAsia="方正小标宋_GBK" w:cs="方正小标宋_GBK"/>
          <w:sz w:val="32"/>
          <w:szCs w:val="32"/>
          <w:lang w:val="en-US" w:eastAsia="zh-CN"/>
        </w:rPr>
        <w:t>未按期落实通信网络安全防护管理整改要求的企业清单</w:t>
      </w:r>
    </w:p>
    <w:bookmarkEnd w:id="0"/>
    <w:tbl>
      <w:tblPr>
        <w:tblStyle w:val="8"/>
        <w:tblpPr w:leftFromText="180" w:rightFromText="180" w:vertAnchor="text" w:horzAnchor="page" w:tblpXSpec="center" w:tblpY="614"/>
        <w:tblOverlap w:val="never"/>
        <w:tblW w:w="516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7"/>
        <w:gridCol w:w="2039"/>
        <w:gridCol w:w="1665"/>
        <w:gridCol w:w="2415"/>
        <w:gridCol w:w="2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序号</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企业名称</w:t>
            </w:r>
          </w:p>
        </w:tc>
        <w:tc>
          <w:tcPr>
            <w:tcW w:w="8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许可证号</w:t>
            </w: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i w:val="0"/>
                <w:color w:val="000000"/>
                <w:kern w:val="0"/>
                <w:sz w:val="22"/>
                <w:szCs w:val="22"/>
                <w:u w:val="none"/>
                <w:lang w:val="en-US" w:eastAsia="zh-CN" w:bidi="ar"/>
              </w:rPr>
              <w:t>定级对象名称</w:t>
            </w:r>
          </w:p>
        </w:tc>
        <w:tc>
          <w:tcPr>
            <w:tcW w:w="1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通信网络安全防护管理问题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Style w:val="13"/>
                <w:lang w:val="en-US" w:eastAsia="zh-CN" w:bidi="ar"/>
              </w:rPr>
              <w:t>湖北景顺兴和信息技术有限公司</w:t>
            </w:r>
          </w:p>
        </w:tc>
        <w:tc>
          <w:tcPr>
            <w:tcW w:w="8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鄂B2-20220279</w:t>
            </w: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湖北景顺兴和信息技术有限公司公司官网其他</w:t>
            </w:r>
          </w:p>
        </w:tc>
        <w:tc>
          <w:tcPr>
            <w:tcW w:w="1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备案单位信息审核通过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定级对象审核不通过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Style w:val="13"/>
                <w:lang w:val="en-US" w:eastAsia="zh-CN" w:bidi="ar"/>
              </w:rPr>
              <w:t>武汉晋级爱之家文化传播有限公司</w:t>
            </w:r>
          </w:p>
        </w:tc>
        <w:tc>
          <w:tcPr>
            <w:tcW w:w="8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鄂B2-20200118</w:t>
            </w: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武汉晋级爱之家文化传播有限公司内部员工系统</w:t>
            </w:r>
          </w:p>
        </w:tc>
        <w:tc>
          <w:tcPr>
            <w:tcW w:w="1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备案单位信息审核通过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定级对象审核不通过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Style w:val="13"/>
                <w:lang w:val="en-US" w:eastAsia="zh-CN" w:bidi="ar"/>
              </w:rPr>
              <w:t>武汉指极星网络科技有限公司</w:t>
            </w:r>
          </w:p>
        </w:tc>
        <w:tc>
          <w:tcPr>
            <w:tcW w:w="8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鄂B2-20190317</w:t>
            </w: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指极星门户综合网站系统</w:t>
            </w:r>
          </w:p>
        </w:tc>
        <w:tc>
          <w:tcPr>
            <w:tcW w:w="1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备案单位信息审核通过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定级对象审核不通过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p>
        </w:tc>
        <w:tc>
          <w:tcPr>
            <w:tcW w:w="10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Style w:val="13"/>
                <w:lang w:val="en-US" w:eastAsia="zh-CN" w:bidi="ar"/>
              </w:rPr>
              <w:t>武汉兴和云网科技股份有限公司</w:t>
            </w:r>
          </w:p>
        </w:tc>
        <w:tc>
          <w:tcPr>
            <w:tcW w:w="8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鄂B2-20190152</w:t>
            </w: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武汉兴和云网科技股份有限公司智算云服务平台</w:t>
            </w:r>
          </w:p>
        </w:tc>
        <w:tc>
          <w:tcPr>
            <w:tcW w:w="1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备案单位信息审核通过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定级对象审核不通过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p>
        </w:tc>
        <w:tc>
          <w:tcPr>
            <w:tcW w:w="10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Style w:val="13"/>
                <w:lang w:val="en-US" w:eastAsia="zh-CN" w:bidi="ar"/>
              </w:rPr>
              <w:t>购还团（湖北）网络科技有限公司</w:t>
            </w:r>
          </w:p>
        </w:tc>
        <w:tc>
          <w:tcPr>
            <w:tcW w:w="8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鄂B2-20210142</w:t>
            </w: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购还团（湖北）网络科技有限公司消息网相关的信息服务单位系统</w:t>
            </w:r>
          </w:p>
        </w:tc>
        <w:tc>
          <w:tcPr>
            <w:tcW w:w="1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备案单位信息审核通过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定级对象审核不通过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9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w:t>
            </w:r>
          </w:p>
        </w:tc>
        <w:tc>
          <w:tcPr>
            <w:tcW w:w="1088"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Style w:val="13"/>
                <w:lang w:val="en-US" w:eastAsia="zh-CN" w:bidi="ar"/>
              </w:rPr>
            </w:pPr>
            <w:r>
              <w:rPr>
                <w:rStyle w:val="13"/>
                <w:rFonts w:hint="eastAsia"/>
                <w:lang w:val="en-US" w:eastAsia="zh-CN" w:bidi="ar"/>
              </w:rPr>
              <w:t>武汉斑马快跑科技有限公司</w:t>
            </w:r>
          </w:p>
        </w:tc>
        <w:tc>
          <w:tcPr>
            <w:tcW w:w="888"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鄂B2-20170071</w:t>
            </w: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武汉斑马快跑科技有限公司</w:t>
            </w:r>
          </w:p>
        </w:tc>
        <w:tc>
          <w:tcPr>
            <w:tcW w:w="133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备案单位信息审核通过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定级对象审核不通过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p>
        </w:tc>
        <w:tc>
          <w:tcPr>
            <w:tcW w:w="1088"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Style w:val="13"/>
                <w:rFonts w:hint="eastAsia"/>
                <w:lang w:val="en-US" w:eastAsia="zh-CN" w:bidi="ar"/>
              </w:rPr>
            </w:pPr>
          </w:p>
        </w:tc>
        <w:tc>
          <w:tcPr>
            <w:tcW w:w="888"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ascii="宋体" w:hAnsi="宋体" w:eastAsia="宋体" w:cs="宋体"/>
                <w:i w:val="0"/>
                <w:color w:val="000000"/>
                <w:kern w:val="0"/>
                <w:sz w:val="20"/>
                <w:szCs w:val="20"/>
                <w:u w:val="none"/>
                <w:lang w:val="en-US" w:eastAsia="zh-CN" w:bidi="ar"/>
              </w:rPr>
              <w:t>武汉斑马快跑科技有限公司东湖高新区多媒体消息网</w:t>
            </w:r>
          </w:p>
        </w:tc>
        <w:tc>
          <w:tcPr>
            <w:tcW w:w="133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w:t>
            </w:r>
          </w:p>
        </w:tc>
        <w:tc>
          <w:tcPr>
            <w:tcW w:w="10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Style w:val="13"/>
                <w:lang w:val="en-US" w:eastAsia="zh-CN" w:bidi="ar"/>
              </w:rPr>
            </w:pPr>
            <w:r>
              <w:rPr>
                <w:rStyle w:val="13"/>
                <w:rFonts w:hint="eastAsia"/>
                <w:lang w:val="en-US" w:eastAsia="zh-CN" w:bidi="ar"/>
              </w:rPr>
              <w:t>湖北省智慧农业有限公司</w:t>
            </w:r>
          </w:p>
        </w:tc>
        <w:tc>
          <w:tcPr>
            <w:tcW w:w="8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鄂B2-20200084</w:t>
            </w: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湖北省智慧农业有限公司数字乡村门户综合网站系统</w:t>
            </w:r>
          </w:p>
        </w:tc>
        <w:tc>
          <w:tcPr>
            <w:tcW w:w="1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备案单位信息审核通过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定级对象审核不通过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8</w:t>
            </w:r>
          </w:p>
        </w:tc>
        <w:tc>
          <w:tcPr>
            <w:tcW w:w="10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Style w:val="13"/>
                <w:lang w:val="en-US" w:eastAsia="zh-CN" w:bidi="ar"/>
              </w:rPr>
            </w:pPr>
            <w:r>
              <w:rPr>
                <w:rStyle w:val="13"/>
                <w:rFonts w:hint="eastAsia"/>
                <w:lang w:val="en-US" w:eastAsia="zh-CN" w:bidi="ar"/>
              </w:rPr>
              <w:t>武汉兴智联科技服务有限责任公司</w:t>
            </w:r>
          </w:p>
        </w:tc>
        <w:tc>
          <w:tcPr>
            <w:tcW w:w="8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鄂B2-20160155</w:t>
            </w:r>
          </w:p>
        </w:tc>
        <w:tc>
          <w:tcPr>
            <w:tcW w:w="12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武汉兴智联科技服务有限责任公司昆仑燃气客户稽查管理平台其他信息服务业务系统</w:t>
            </w:r>
          </w:p>
        </w:tc>
        <w:tc>
          <w:tcPr>
            <w:tcW w:w="1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备案单位信息审核</w:t>
            </w:r>
            <w:r>
              <w:rPr>
                <w:rFonts w:hint="eastAsia" w:ascii="宋体" w:hAnsi="宋体" w:cs="宋体"/>
                <w:i w:val="0"/>
                <w:color w:val="000000"/>
                <w:kern w:val="0"/>
                <w:sz w:val="20"/>
                <w:szCs w:val="20"/>
                <w:u w:val="none"/>
                <w:lang w:val="en-US" w:eastAsia="zh-CN" w:bidi="ar"/>
              </w:rPr>
              <w:t>不</w:t>
            </w:r>
            <w:r>
              <w:rPr>
                <w:rFonts w:hint="eastAsia" w:ascii="宋体" w:hAnsi="宋体" w:eastAsia="宋体" w:cs="宋体"/>
                <w:i w:val="0"/>
                <w:color w:val="000000"/>
                <w:kern w:val="0"/>
                <w:sz w:val="20"/>
                <w:szCs w:val="20"/>
                <w:u w:val="none"/>
                <w:lang w:val="en-US" w:eastAsia="zh-CN" w:bidi="ar"/>
              </w:rPr>
              <w:t>通过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定级对象审核不通过</w:t>
            </w:r>
          </w:p>
        </w:tc>
      </w:tr>
    </w:tbl>
    <w:p/>
    <w:sectPr>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AECED9"/>
    <w:rsid w:val="00DDC97F"/>
    <w:rsid w:val="1F774B70"/>
    <w:rsid w:val="30F0FC3A"/>
    <w:rsid w:val="3F3B30A4"/>
    <w:rsid w:val="3FEA22D7"/>
    <w:rsid w:val="3FF87326"/>
    <w:rsid w:val="5DDF02B5"/>
    <w:rsid w:val="67EF8C62"/>
    <w:rsid w:val="67FDD95E"/>
    <w:rsid w:val="6B7F765C"/>
    <w:rsid w:val="729D4577"/>
    <w:rsid w:val="75FF1D0F"/>
    <w:rsid w:val="77BFC578"/>
    <w:rsid w:val="78CEA30A"/>
    <w:rsid w:val="7AFE400D"/>
    <w:rsid w:val="7DC7A07F"/>
    <w:rsid w:val="7DF520F2"/>
    <w:rsid w:val="7EBF9C7D"/>
    <w:rsid w:val="7EFB0AE0"/>
    <w:rsid w:val="7FE771E7"/>
    <w:rsid w:val="7FF70009"/>
    <w:rsid w:val="7FFBC119"/>
    <w:rsid w:val="7FFEF1E7"/>
    <w:rsid w:val="AD2F2D7D"/>
    <w:rsid w:val="AE8D0ECC"/>
    <w:rsid w:val="B97FABE1"/>
    <w:rsid w:val="BCBBEA5B"/>
    <w:rsid w:val="C7F778F6"/>
    <w:rsid w:val="CEA729C6"/>
    <w:rsid w:val="D69B95B7"/>
    <w:rsid w:val="D77D7859"/>
    <w:rsid w:val="D8FFD298"/>
    <w:rsid w:val="DBDDAB09"/>
    <w:rsid w:val="EFBCEEA0"/>
    <w:rsid w:val="F5AECED9"/>
    <w:rsid w:val="F6DF8CF7"/>
    <w:rsid w:val="FF87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0" w:after="0" w:afterAutospacing="0" w:line="600" w:lineRule="exact"/>
      <w:ind w:firstLine="0" w:firstLineChars="0"/>
      <w:jc w:val="center"/>
      <w:outlineLvl w:val="0"/>
    </w:pPr>
    <w:rPr>
      <w:rFonts w:ascii="方正小标宋_GBK" w:hAnsi="方正小标宋_GBK" w:eastAsia="方正小标宋_GBK" w:cs="宋体"/>
      <w:bCs/>
      <w:kern w:val="44"/>
      <w:sz w:val="44"/>
      <w:szCs w:val="48"/>
      <w:lang w:bidi="ar"/>
    </w:rPr>
  </w:style>
  <w:style w:type="paragraph" w:styleId="3">
    <w:name w:val="heading 2"/>
    <w:basedOn w:val="1"/>
    <w:next w:val="1"/>
    <w:link w:val="10"/>
    <w:semiHidden/>
    <w:unhideWhenUsed/>
    <w:qFormat/>
    <w:uiPriority w:val="0"/>
    <w:pPr>
      <w:keepNext/>
      <w:keepLines w:val="0"/>
      <w:widowControl/>
      <w:spacing w:beforeLines="0" w:beforeAutospacing="0" w:afterLines="0" w:afterAutospacing="0" w:line="240" w:lineRule="auto"/>
      <w:ind w:firstLine="880" w:firstLineChars="200"/>
      <w:outlineLvl w:val="1"/>
    </w:pPr>
    <w:rPr>
      <w:rFonts w:ascii="黑体" w:hAnsi="黑体" w:eastAsia="黑体"/>
      <w:sz w:val="32"/>
    </w:rPr>
  </w:style>
  <w:style w:type="paragraph" w:styleId="4">
    <w:name w:val="heading 3"/>
    <w:basedOn w:val="1"/>
    <w:next w:val="1"/>
    <w:link w:val="11"/>
    <w:semiHidden/>
    <w:unhideWhenUsed/>
    <w:qFormat/>
    <w:uiPriority w:val="0"/>
    <w:pPr>
      <w:keepNext w:val="0"/>
      <w:keepLines w:val="0"/>
      <w:spacing w:beforeLines="0" w:beforeAutospacing="0" w:afterLines="0" w:afterAutospacing="0" w:line="240" w:lineRule="auto"/>
      <w:ind w:firstLine="880" w:firstLineChars="200"/>
      <w:outlineLvl w:val="2"/>
    </w:pPr>
    <w:rPr>
      <w:rFonts w:ascii="楷体" w:hAnsi="楷体" w:eastAsia="楷体"/>
    </w:rPr>
  </w:style>
  <w:style w:type="paragraph" w:styleId="5">
    <w:name w:val="heading 4"/>
    <w:basedOn w:val="6"/>
    <w:next w:val="6"/>
    <w:link w:val="12"/>
    <w:semiHidden/>
    <w:unhideWhenUsed/>
    <w:qFormat/>
    <w:uiPriority w:val="0"/>
    <w:pPr>
      <w:keepNext/>
      <w:keepLines/>
      <w:spacing w:beforeLines="0" w:beforeAutospacing="0" w:afterLines="0" w:afterAutospacing="0" w:line="240" w:lineRule="auto"/>
      <w:ind w:firstLine="880" w:firstLineChars="200"/>
      <w:jc w:val="both"/>
      <w:outlineLvl w:val="3"/>
    </w:pPr>
    <w:rPr>
      <w:rFonts w:ascii="仿宋_GB2312" w:hAnsi="仿宋_GB231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Normal Indent"/>
    <w:basedOn w:val="1"/>
    <w:qFormat/>
    <w:uiPriority w:val="0"/>
    <w:pPr>
      <w:ind w:firstLine="420" w:firstLineChars="200"/>
    </w:pPr>
  </w:style>
  <w:style w:type="character" w:customStyle="1" w:styleId="10">
    <w:name w:val="标题 2 Char"/>
    <w:link w:val="3"/>
    <w:qFormat/>
    <w:uiPriority w:val="0"/>
    <w:rPr>
      <w:rFonts w:ascii="黑体" w:hAnsi="黑体" w:eastAsia="黑体"/>
      <w:sz w:val="32"/>
    </w:rPr>
  </w:style>
  <w:style w:type="character" w:customStyle="1" w:styleId="11">
    <w:name w:val="标题 3 Char"/>
    <w:link w:val="4"/>
    <w:qFormat/>
    <w:uiPriority w:val="0"/>
    <w:rPr>
      <w:rFonts w:ascii="楷体" w:hAnsi="楷体" w:eastAsia="楷体"/>
      <w:sz w:val="32"/>
    </w:rPr>
  </w:style>
  <w:style w:type="character" w:customStyle="1" w:styleId="12">
    <w:name w:val="标题 4 Char"/>
    <w:link w:val="5"/>
    <w:qFormat/>
    <w:uiPriority w:val="0"/>
    <w:rPr>
      <w:rFonts w:ascii="仿宋_GB2312" w:hAnsi="仿宋_GB2312" w:eastAsia="仿宋_GB2312"/>
      <w:b/>
      <w:sz w:val="32"/>
    </w:rPr>
  </w:style>
  <w:style w:type="character" w:customStyle="1" w:styleId="13">
    <w:name w:val="font01"/>
    <w:basedOn w:val="9"/>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2024-04-07T17:36:00Z</dcterms:created>
  <dc:creator>LiuLi</dc:creator>
  <cp:lastModifiedBy>LiuLi</cp:lastModifiedBy>
  <dcterms:modified xsi:type="dcterms:W3CDTF">2024-04-07T17:37:00Z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